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55" w:rsidRDefault="000D0EA5">
      <w:pPr>
        <w:spacing w:line="48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报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价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人须知</w:t>
      </w:r>
    </w:p>
    <w:p w:rsidR="00FD6155" w:rsidRDefault="000D0EA5">
      <w:pPr>
        <w:snapToGrid w:val="0"/>
        <w:spacing w:line="500" w:lineRule="atLeast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一、</w:t>
      </w:r>
      <w:r>
        <w:rPr>
          <w:rFonts w:ascii="宋体" w:hAnsi="宋体" w:cs="宋体" w:hint="eastAsia"/>
          <w:b/>
          <w:sz w:val="28"/>
          <w:szCs w:val="28"/>
        </w:rPr>
        <w:t>提交</w:t>
      </w:r>
      <w:r>
        <w:rPr>
          <w:rFonts w:ascii="宋体" w:hAnsi="宋体" w:cs="宋体" w:hint="eastAsia"/>
          <w:b/>
          <w:sz w:val="28"/>
          <w:szCs w:val="28"/>
        </w:rPr>
        <w:t>采购文件</w:t>
      </w:r>
      <w:r>
        <w:rPr>
          <w:rFonts w:ascii="宋体" w:hAnsi="宋体" w:cs="宋体" w:hint="eastAsia"/>
          <w:b/>
          <w:sz w:val="28"/>
          <w:szCs w:val="28"/>
        </w:rPr>
        <w:t>时间</w:t>
      </w:r>
    </w:p>
    <w:p w:rsidR="00FD6155" w:rsidRDefault="000D0EA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bookmarkStart w:id="0" w:name="OLE_LINK5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提交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开始时间：本公告发布之日</w:t>
      </w:r>
    </w:p>
    <w:p w:rsidR="00FD6155" w:rsidRDefault="000D0EA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提交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结束时间：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2020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09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0</w:t>
      </w:r>
      <w:r w:rsidR="00AD1FE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9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00</w:t>
      </w:r>
    </w:p>
    <w:bookmarkEnd w:id="0"/>
    <w:p w:rsidR="00FD6155" w:rsidRDefault="000D0EA5">
      <w:pPr>
        <w:snapToGrid w:val="0"/>
        <w:spacing w:line="500" w:lineRule="atLeast"/>
        <w:ind w:firstLine="555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二、采购内容</w:t>
      </w:r>
    </w:p>
    <w:p w:rsidR="00FD6155" w:rsidRDefault="000D0EA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.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项目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编号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HARY-ZWK-00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FD6155" w:rsidRDefault="000D0EA5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.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项目名称：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海安市人民医院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医疗废物处置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；</w:t>
      </w:r>
    </w:p>
    <w:p w:rsidR="00FD6155" w:rsidRDefault="000D0EA5">
      <w:pPr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项目预算：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处置费用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4560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元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/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吨</w:t>
      </w:r>
      <w:bookmarkStart w:id="1" w:name="_GoBack"/>
      <w:bookmarkEnd w:id="1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（单位：人民币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</w:p>
    <w:p w:rsidR="00FD6155" w:rsidRDefault="000D0EA5">
      <w:pPr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采购方式：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单一来源采购</w:t>
      </w:r>
    </w:p>
    <w:p w:rsidR="00FD6155" w:rsidRDefault="000D0EA5">
      <w:pPr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单一来源供应商名称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南通东江环保技术有限公司</w:t>
      </w:r>
    </w:p>
    <w:p w:rsidR="00FD6155" w:rsidRDefault="000D0EA5">
      <w:pPr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成交原则：符合采购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需求的最低谈判价</w:t>
      </w:r>
    </w:p>
    <w:p w:rsidR="00FD6155" w:rsidRDefault="000D0EA5">
      <w:pPr>
        <w:snapToGrid w:val="0"/>
        <w:spacing w:line="500" w:lineRule="atLeast"/>
        <w:ind w:firstLine="555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三、项目报价</w:t>
      </w:r>
    </w:p>
    <w:p w:rsidR="00FD6155" w:rsidRDefault="000D0EA5">
      <w:pPr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携带企业营业执照（复印件加盖企业公章）、授权人及授权委托人的身份证复印件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加盖公章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）；</w:t>
      </w:r>
    </w:p>
    <w:p w:rsidR="00FD6155" w:rsidRDefault="000D0EA5">
      <w:pPr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报价方式：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采用多轮报价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确定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最低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谈判价。</w:t>
      </w:r>
    </w:p>
    <w:p w:rsidR="00FD6155" w:rsidRDefault="000D0EA5">
      <w:pPr>
        <w:snapToGrid w:val="0"/>
        <w:spacing w:line="500" w:lineRule="atLeast"/>
        <w:ind w:firstLine="555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四、付款方式</w:t>
      </w:r>
    </w:p>
    <w:p w:rsidR="00FD6155" w:rsidRDefault="000D0EA5">
      <w:pPr>
        <w:spacing w:line="500" w:lineRule="exact"/>
        <w:ind w:firstLineChars="200" w:firstLine="560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合同签订一周内付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70%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（参照上年处置总费用），差额按时结算。</w:t>
      </w:r>
    </w:p>
    <w:p w:rsidR="00FD6155" w:rsidRDefault="00FD6155">
      <w:pPr>
        <w:spacing w:line="500" w:lineRule="exact"/>
        <w:rPr>
          <w:rFonts w:ascii="宋体" w:hAnsi="宋体"/>
          <w:sz w:val="28"/>
          <w:szCs w:val="28"/>
        </w:rPr>
      </w:pPr>
    </w:p>
    <w:p w:rsidR="00FD6155" w:rsidRDefault="00FD6155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:rsidR="00FD6155" w:rsidRDefault="00FD6155">
      <w:pPr>
        <w:widowControl/>
        <w:textAlignment w:val="center"/>
        <w:rPr>
          <w:rFonts w:ascii="宋体" w:hAnsi="宋体" w:cs="宋体"/>
          <w:b/>
          <w:color w:val="000000"/>
          <w:kern w:val="0"/>
          <w:sz w:val="22"/>
          <w:szCs w:val="22"/>
          <w:lang/>
        </w:rPr>
      </w:pPr>
    </w:p>
    <w:p w:rsidR="00FD6155" w:rsidRDefault="00FD6155">
      <w:bookmarkStart w:id="2" w:name="EBdc38586db3eb45a7b529832574814939"/>
      <w:bookmarkEnd w:id="2"/>
    </w:p>
    <w:sectPr w:rsidR="00FD6155" w:rsidSect="00FD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EA5" w:rsidRDefault="000D0EA5" w:rsidP="00AD1FE9">
      <w:r>
        <w:separator/>
      </w:r>
    </w:p>
  </w:endnote>
  <w:endnote w:type="continuationSeparator" w:id="1">
    <w:p w:rsidR="000D0EA5" w:rsidRDefault="000D0EA5" w:rsidP="00AD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EA5" w:rsidRDefault="000D0EA5" w:rsidP="00AD1FE9">
      <w:r>
        <w:separator/>
      </w:r>
    </w:p>
  </w:footnote>
  <w:footnote w:type="continuationSeparator" w:id="1">
    <w:p w:rsidR="000D0EA5" w:rsidRDefault="000D0EA5" w:rsidP="00AD1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6155"/>
    <w:rsid w:val="000D0EA5"/>
    <w:rsid w:val="00AD1FE9"/>
    <w:rsid w:val="00FD6155"/>
    <w:rsid w:val="0687451D"/>
    <w:rsid w:val="06F537E3"/>
    <w:rsid w:val="10580384"/>
    <w:rsid w:val="1A5D44F2"/>
    <w:rsid w:val="1F3E39C1"/>
    <w:rsid w:val="1F5865D3"/>
    <w:rsid w:val="23551294"/>
    <w:rsid w:val="250C1752"/>
    <w:rsid w:val="2C6419D7"/>
    <w:rsid w:val="308D7882"/>
    <w:rsid w:val="33B22CEE"/>
    <w:rsid w:val="39CA3CFD"/>
    <w:rsid w:val="41B94354"/>
    <w:rsid w:val="423762BB"/>
    <w:rsid w:val="44AF6860"/>
    <w:rsid w:val="45353337"/>
    <w:rsid w:val="511D4A01"/>
    <w:rsid w:val="53E21F13"/>
    <w:rsid w:val="5C263ADB"/>
    <w:rsid w:val="60BB0165"/>
    <w:rsid w:val="6437482E"/>
    <w:rsid w:val="64C3772A"/>
    <w:rsid w:val="72ED4FD8"/>
    <w:rsid w:val="7E384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5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D61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qFormat/>
    <w:rsid w:val="00FD6155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eastAsia="Times New Roman" w:hAnsi="Arial"/>
      <w:b/>
      <w:kern w:val="0"/>
      <w:sz w:val="32"/>
      <w:szCs w:val="20"/>
    </w:rPr>
  </w:style>
  <w:style w:type="table" w:styleId="a5">
    <w:name w:val="Table Grid"/>
    <w:basedOn w:val="a1"/>
    <w:qFormat/>
    <w:rsid w:val="00FD61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FD6155"/>
    <w:rPr>
      <w:b/>
      <w:bCs/>
    </w:rPr>
  </w:style>
  <w:style w:type="character" w:customStyle="1" w:styleId="font21">
    <w:name w:val="font21"/>
    <w:basedOn w:val="a0"/>
    <w:qFormat/>
    <w:rsid w:val="00FD6155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FD615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FD6155"/>
    <w:rPr>
      <w:rFonts w:ascii="Tahoma" w:eastAsia="Tahoma" w:hAnsi="Tahoma" w:cs="Tahoma" w:hint="default"/>
      <w:color w:val="000000"/>
      <w:sz w:val="22"/>
      <w:szCs w:val="22"/>
      <w:u w:val="none"/>
    </w:rPr>
  </w:style>
  <w:style w:type="paragraph" w:styleId="a7">
    <w:name w:val="header"/>
    <w:basedOn w:val="a"/>
    <w:link w:val="Char"/>
    <w:rsid w:val="00AD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D1FE9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Char0"/>
    <w:rsid w:val="00AD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D1FE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miao</cp:lastModifiedBy>
  <cp:revision>2</cp:revision>
  <dcterms:created xsi:type="dcterms:W3CDTF">2020-07-10T01:10:00Z</dcterms:created>
  <dcterms:modified xsi:type="dcterms:W3CDTF">2020-08-28T00:06:00Z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