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pStyle w:val="2"/>
      </w:pPr>
    </w:p>
    <w:p>
      <w:pPr>
        <w:pStyle w:val="2"/>
      </w:pPr>
    </w:p>
    <w:tbl>
      <w:tblPr>
        <w:tblStyle w:val="6"/>
        <w:tblW w:w="4380" w:type="dxa"/>
        <w:jc w:val="center"/>
        <w:tblLayout w:type="fixed"/>
        <w:tblCellMar>
          <w:top w:w="0" w:type="dxa"/>
          <w:left w:w="108" w:type="dxa"/>
          <w:bottom w:w="0" w:type="dxa"/>
          <w:right w:w="108" w:type="dxa"/>
        </w:tblCellMar>
      </w:tblPr>
      <w:tblGrid>
        <w:gridCol w:w="1017"/>
        <w:gridCol w:w="1877"/>
        <w:gridCol w:w="755"/>
        <w:gridCol w:w="731"/>
      </w:tblGrid>
      <w:tr>
        <w:tblPrEx>
          <w:tblCellMar>
            <w:top w:w="0" w:type="dxa"/>
            <w:left w:w="108" w:type="dxa"/>
            <w:bottom w:w="0" w:type="dxa"/>
            <w:right w:w="108" w:type="dxa"/>
          </w:tblCellMar>
        </w:tblPrEx>
        <w:trPr>
          <w:trHeight w:val="1083" w:hRule="atLeast"/>
          <w:jc w:val="center"/>
        </w:trPr>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名称</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数量</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w:t>
            </w:r>
          </w:p>
        </w:tc>
      </w:tr>
      <w:tr>
        <w:tblPrEx>
          <w:tblCellMar>
            <w:top w:w="0" w:type="dxa"/>
            <w:left w:w="108" w:type="dxa"/>
            <w:bottom w:w="0" w:type="dxa"/>
            <w:right w:w="108" w:type="dxa"/>
          </w:tblCellMar>
        </w:tblPrEx>
        <w:trPr>
          <w:trHeight w:val="1302" w:hRule="atLeast"/>
          <w:jc w:val="center"/>
        </w:trPr>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r>
              <w:rPr>
                <w:rFonts w:hint="eastAsia" w:ascii="仿宋" w:hAnsi="仿宋" w:eastAsia="仿宋" w:cs="仿宋"/>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r>
              <w:rPr>
                <w:rFonts w:hint="eastAsia" w:ascii="仿宋" w:hAnsi="仿宋" w:eastAsia="仿宋" w:cs="仿宋"/>
              </w:rPr>
              <w:t>扶手含铝合金内衬</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r>
              <w:rPr>
                <w:rFonts w:hint="eastAsia" w:ascii="仿宋" w:hAnsi="仿宋" w:eastAsia="仿宋" w:cs="仿宋"/>
              </w:rPr>
              <w:t>100</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r>
              <w:rPr>
                <w:rFonts w:hint="eastAsia" w:ascii="仿宋" w:hAnsi="仿宋" w:eastAsia="仿宋" w:cs="仿宋"/>
              </w:rPr>
              <w:t>米</w:t>
            </w:r>
          </w:p>
        </w:tc>
      </w:tr>
      <w:tr>
        <w:tblPrEx>
          <w:tblCellMar>
            <w:top w:w="0" w:type="dxa"/>
            <w:left w:w="108" w:type="dxa"/>
            <w:bottom w:w="0" w:type="dxa"/>
            <w:right w:w="108" w:type="dxa"/>
          </w:tblCellMar>
        </w:tblPrEx>
        <w:trPr>
          <w:trHeight w:val="1302" w:hRule="atLeast"/>
          <w:jc w:val="center"/>
        </w:trPr>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8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8"/>
                <w:szCs w:val="28"/>
              </w:rPr>
            </w:pPr>
            <w:r>
              <w:rPr>
                <w:rFonts w:hint="eastAsia" w:ascii="仿宋" w:hAnsi="仿宋" w:eastAsia="仿宋" w:cs="仿宋"/>
              </w:rPr>
              <w:t>扶手不含铝合金内衬</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110</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米</w:t>
            </w:r>
          </w:p>
        </w:tc>
      </w:tr>
      <w:tr>
        <w:tblPrEx>
          <w:tblCellMar>
            <w:top w:w="0" w:type="dxa"/>
            <w:left w:w="108" w:type="dxa"/>
            <w:bottom w:w="0" w:type="dxa"/>
            <w:right w:w="108" w:type="dxa"/>
          </w:tblCellMar>
        </w:tblPrEx>
        <w:trPr>
          <w:trHeight w:val="1302" w:hRule="atLeast"/>
          <w:jc w:val="center"/>
        </w:trPr>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8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8"/>
                <w:szCs w:val="28"/>
              </w:rPr>
            </w:pPr>
            <w:r>
              <w:rPr>
                <w:rFonts w:hint="eastAsia" w:ascii="仿宋" w:hAnsi="仿宋" w:eastAsia="仿宋" w:cs="仿宋"/>
              </w:rPr>
              <w:t>弯头</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200</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只</w:t>
            </w:r>
          </w:p>
        </w:tc>
      </w:tr>
      <w:tr>
        <w:tblPrEx>
          <w:tblCellMar>
            <w:top w:w="0" w:type="dxa"/>
            <w:left w:w="108" w:type="dxa"/>
            <w:bottom w:w="0" w:type="dxa"/>
            <w:right w:w="108" w:type="dxa"/>
          </w:tblCellMar>
        </w:tblPrEx>
        <w:trPr>
          <w:trHeight w:val="1302" w:hRule="atLeast"/>
          <w:jc w:val="center"/>
        </w:trPr>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rPr>
              <w:t>合计</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rPr>
            </w:pPr>
          </w:p>
        </w:tc>
      </w:tr>
    </w:tbl>
    <w:p>
      <w:pPr>
        <w:rPr>
          <w:rFonts w:ascii="仿宋" w:hAnsi="仿宋" w:eastAsia="仿宋" w:cs="仿宋"/>
          <w:color w:val="FF0000"/>
          <w:sz w:val="28"/>
          <w:szCs w:val="36"/>
        </w:rPr>
      </w:pPr>
      <w:r>
        <w:rPr>
          <w:rFonts w:hint="eastAsia" w:ascii="仿宋" w:hAnsi="仿宋" w:eastAsia="仿宋" w:cs="仿宋"/>
          <w:color w:val="FF0000"/>
          <w:sz w:val="28"/>
          <w:szCs w:val="36"/>
        </w:rPr>
        <w:t xml:space="preserve"> 经营范围需包含一类医疗器械</w:t>
      </w:r>
    </w:p>
    <w:p>
      <w:pPr>
        <w:pStyle w:val="2"/>
        <w:rPr>
          <w:rFonts w:hint="default" w:ascii="仿宋" w:hAnsi="仿宋" w:eastAsia="仿宋" w:cs="仿宋"/>
          <w:sz w:val="28"/>
          <w:szCs w:val="24"/>
        </w:rPr>
      </w:pPr>
      <w:r>
        <w:rPr>
          <w:rFonts w:hint="eastAsia" w:ascii="仿宋" w:hAnsi="仿宋" w:eastAsia="仿宋" w:cs="仿宋"/>
          <w:sz w:val="28"/>
          <w:szCs w:val="24"/>
          <w:lang w:val="en-US" w:eastAsia="zh-CN"/>
        </w:rPr>
        <w:t>1）</w:t>
      </w:r>
      <w:r>
        <w:rPr>
          <w:rFonts w:ascii="仿宋" w:hAnsi="仿宋" w:eastAsia="仿宋" w:cs="仿宋"/>
          <w:sz w:val="28"/>
          <w:szCs w:val="24"/>
        </w:rPr>
        <w:t>产品材质 乙烯树脂面板/铝合金内衬/ABS弯头和支架</w:t>
      </w:r>
      <w:r>
        <w:rPr>
          <w:rFonts w:hint="eastAsia" w:ascii="仿宋" w:hAnsi="仿宋" w:eastAsia="仿宋" w:cs="仿宋"/>
          <w:sz w:val="28"/>
          <w:szCs w:val="24"/>
          <w:lang w:eastAsia="zh-CN"/>
        </w:rPr>
        <w:t>。</w:t>
      </w:r>
      <w:r>
        <w:rPr>
          <w:rFonts w:ascii="仿宋" w:hAnsi="仿宋" w:eastAsia="仿宋" w:cs="仿宋"/>
          <w:sz w:val="28"/>
          <w:szCs w:val="24"/>
        </w:rPr>
        <w:t xml:space="preserve"> </w:t>
      </w:r>
    </w:p>
    <w:p>
      <w:pPr>
        <w:pStyle w:val="2"/>
        <w:rPr>
          <w:rFonts w:hint="eastAsia" w:ascii="仿宋" w:hAnsi="仿宋" w:eastAsia="仿宋" w:cs="仿宋"/>
          <w:sz w:val="28"/>
          <w:szCs w:val="24"/>
          <w:lang w:eastAsia="zh-CN"/>
        </w:rPr>
      </w:pPr>
      <w:r>
        <w:rPr>
          <w:rFonts w:ascii="仿宋" w:hAnsi="仿宋" w:eastAsia="仿宋" w:cs="仿宋"/>
          <w:sz w:val="28"/>
          <w:szCs w:val="24"/>
        </w:rPr>
        <w:t>规格尺寸 面板厚度1.8mm，宽度14公分,铝材厚度1.8mm.所有的数量、尺寸按实际需求计算。以报单价的形式进行报价</w:t>
      </w:r>
      <w:r>
        <w:rPr>
          <w:rFonts w:hint="eastAsia" w:ascii="仿宋" w:hAnsi="仿宋" w:eastAsia="仿宋" w:cs="仿宋"/>
          <w:sz w:val="28"/>
          <w:szCs w:val="24"/>
          <w:lang w:eastAsia="zh-CN"/>
        </w:rPr>
        <w:t>。</w:t>
      </w:r>
    </w:p>
    <w:p>
      <w:pPr>
        <w:pStyle w:val="2"/>
        <w:rPr>
          <w:rFonts w:hint="eastAsia" w:ascii="仿宋" w:hAnsi="仿宋" w:eastAsia="仿宋" w:cs="仿宋"/>
          <w:sz w:val="28"/>
          <w:szCs w:val="24"/>
          <w:lang w:eastAsia="zh-CN"/>
        </w:rPr>
      </w:pPr>
      <w:r>
        <w:rPr>
          <w:rFonts w:hint="eastAsia" w:ascii="仿宋" w:hAnsi="仿宋" w:eastAsia="仿宋" w:cs="仿宋"/>
          <w:sz w:val="28"/>
          <w:szCs w:val="24"/>
          <w:lang w:val="en-US" w:eastAsia="zh-CN"/>
        </w:rPr>
        <w:t>2）</w:t>
      </w:r>
      <w:r>
        <w:rPr>
          <w:rFonts w:ascii="仿宋" w:hAnsi="仿宋" w:eastAsia="仿宋" w:cs="仿宋"/>
          <w:sz w:val="28"/>
          <w:szCs w:val="24"/>
        </w:rPr>
        <w:t>提供ABS新料检测报告</w:t>
      </w:r>
      <w:r>
        <w:rPr>
          <w:rFonts w:hint="eastAsia" w:ascii="仿宋" w:hAnsi="仿宋" w:eastAsia="仿宋" w:cs="仿宋"/>
          <w:sz w:val="28"/>
          <w:szCs w:val="24"/>
          <w:lang w:eastAsia="zh-CN"/>
        </w:rPr>
        <w:t>。</w:t>
      </w:r>
    </w:p>
    <w:p>
      <w:pPr>
        <w:pStyle w:val="2"/>
        <w:rPr>
          <w:rFonts w:hint="eastAsia" w:ascii="仿宋" w:hAnsi="仿宋" w:eastAsia="仿宋" w:cs="仿宋"/>
          <w:sz w:val="28"/>
          <w:szCs w:val="24"/>
          <w:lang w:eastAsia="zh-CN"/>
        </w:rPr>
      </w:pPr>
      <w:r>
        <w:rPr>
          <w:rFonts w:hint="eastAsia" w:ascii="仿宋" w:hAnsi="仿宋" w:eastAsia="仿宋" w:cs="仿宋"/>
          <w:sz w:val="28"/>
          <w:szCs w:val="24"/>
          <w:lang w:val="en-US" w:eastAsia="zh-CN"/>
        </w:rPr>
        <w:t>3）</w:t>
      </w:r>
      <w:r>
        <w:rPr>
          <w:rFonts w:ascii="仿宋" w:hAnsi="仿宋" w:eastAsia="仿宋" w:cs="仿宋"/>
          <w:sz w:val="28"/>
          <w:szCs w:val="24"/>
        </w:rPr>
        <w:t>提供铝合金检测报告</w:t>
      </w:r>
      <w:r>
        <w:rPr>
          <w:rFonts w:hint="eastAsia" w:ascii="仿宋" w:hAnsi="仿宋" w:eastAsia="仿宋" w:cs="仿宋"/>
          <w:sz w:val="28"/>
          <w:szCs w:val="24"/>
          <w:lang w:eastAsia="zh-CN"/>
        </w:rPr>
        <w:t>。</w:t>
      </w:r>
    </w:p>
    <w:p>
      <w:pPr>
        <w:pStyle w:val="2"/>
        <w:rPr>
          <w:rFonts w:hint="eastAsia" w:ascii="仿宋" w:hAnsi="仿宋" w:eastAsia="仿宋" w:cs="仿宋"/>
          <w:sz w:val="28"/>
          <w:szCs w:val="24"/>
          <w:lang w:eastAsia="zh-CN"/>
        </w:rPr>
      </w:pPr>
      <w:r>
        <w:rPr>
          <w:rFonts w:hint="eastAsia" w:ascii="仿宋" w:hAnsi="仿宋" w:eastAsia="仿宋" w:cs="仿宋"/>
          <w:sz w:val="28"/>
          <w:szCs w:val="24"/>
          <w:lang w:val="en-US" w:eastAsia="zh-CN"/>
        </w:rPr>
        <w:t>4）</w:t>
      </w:r>
      <w:r>
        <w:rPr>
          <w:rFonts w:ascii="仿宋" w:hAnsi="仿宋" w:eastAsia="仿宋" w:cs="仿宋"/>
          <w:sz w:val="28"/>
          <w:szCs w:val="24"/>
        </w:rPr>
        <w:t>扶手颜色为标蓝色产品配件</w:t>
      </w:r>
      <w:r>
        <w:rPr>
          <w:rFonts w:hint="eastAsia" w:ascii="仿宋" w:hAnsi="仿宋" w:eastAsia="仿宋" w:cs="仿宋"/>
          <w:sz w:val="28"/>
          <w:szCs w:val="24"/>
          <w:lang w:eastAsia="zh-CN"/>
        </w:rPr>
        <w:t>。</w:t>
      </w:r>
    </w:p>
    <w:p>
      <w:pPr>
        <w:pStyle w:val="2"/>
        <w:rPr>
          <w:rFonts w:hint="default" w:ascii="仿宋" w:hAnsi="仿宋" w:eastAsia="仿宋" w:cs="仿宋"/>
          <w:sz w:val="28"/>
          <w:szCs w:val="24"/>
          <w:u w:val="single"/>
        </w:rPr>
      </w:pPr>
      <w:r>
        <w:rPr>
          <w:rFonts w:hint="eastAsia" w:ascii="仿宋" w:hAnsi="仿宋" w:eastAsia="仿宋" w:cs="仿宋"/>
          <w:sz w:val="28"/>
          <w:szCs w:val="24"/>
          <w:lang w:val="en-US" w:eastAsia="zh-CN"/>
        </w:rPr>
        <w:t>5）</w:t>
      </w:r>
      <w:r>
        <w:rPr>
          <w:rFonts w:ascii="仿宋" w:hAnsi="仿宋" w:eastAsia="仿宋" w:cs="仿宋"/>
          <w:sz w:val="28"/>
          <w:szCs w:val="24"/>
        </w:rPr>
        <w:t>安装要求 50公分配一个上墙支架，打胀塞螺丝标固定墙体，扶手安装离地高度参照原扶手高度。</w:t>
      </w:r>
    </w:p>
    <w:p>
      <w:pPr>
        <w:pStyle w:val="2"/>
        <w:rPr>
          <w:rFonts w:hint="default" w:ascii="仿宋" w:hAnsi="仿宋" w:eastAsia="仿宋" w:cs="仿宋"/>
          <w:sz w:val="28"/>
          <w:szCs w:val="24"/>
        </w:rPr>
      </w:pPr>
      <w:r>
        <w:rPr>
          <w:rFonts w:hint="eastAsia" w:ascii="仿宋" w:hAnsi="仿宋" w:eastAsia="仿宋" w:cs="仿宋"/>
          <w:sz w:val="28"/>
          <w:szCs w:val="24"/>
          <w:lang w:val="en-US" w:eastAsia="zh-CN"/>
        </w:rPr>
        <w:t>6）</w:t>
      </w:r>
      <w:r>
        <w:rPr>
          <w:rFonts w:ascii="仿宋" w:hAnsi="仿宋" w:eastAsia="仿宋" w:cs="仿宋"/>
          <w:sz w:val="28"/>
          <w:szCs w:val="24"/>
        </w:rPr>
        <w:t>因部分原有粉色只需要更换蓝色ABS扶手,各投标单位必须在投标前至少一天前往医院现场勘查各自产品是否适合，来前需提供48小时核酸证明，联系人；李女士、柳先生13862712808.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2MjRkZDQyNzhkNTQ1MWMyNjdiZDljOTE0NzI0M2EifQ=="/>
  </w:docVars>
  <w:rsids>
    <w:rsidRoot w:val="39D56FE0"/>
    <w:rsid w:val="00063ACC"/>
    <w:rsid w:val="001D02EC"/>
    <w:rsid w:val="004615F0"/>
    <w:rsid w:val="00762909"/>
    <w:rsid w:val="00A03AAA"/>
    <w:rsid w:val="00D87DCA"/>
    <w:rsid w:val="00DF7FCE"/>
    <w:rsid w:val="1C8A33E2"/>
    <w:rsid w:val="246D27B7"/>
    <w:rsid w:val="28357743"/>
    <w:rsid w:val="2C6E539B"/>
    <w:rsid w:val="2C876181"/>
    <w:rsid w:val="39D56FE0"/>
    <w:rsid w:val="3A533E42"/>
    <w:rsid w:val="42002A64"/>
    <w:rsid w:val="4D0710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pPr>
    <w:rPr>
      <w:rFonts w:hint="eastAsia" w:ascii="黑体" w:hAnsi="黑体" w:eastAsia="黑体" w:cs="Times New Roman"/>
      <w:color w:val="000000"/>
      <w:sz w:val="24"/>
      <w:szCs w:val="22"/>
      <w:lang w:val="en-US" w:eastAsia="zh-CN" w:bidi="ar-SA"/>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Calibri" w:hAnsi="Calibri" w:eastAsia="宋体" w:cs="Times New Roman"/>
      <w:kern w:val="2"/>
      <w:sz w:val="18"/>
      <w:szCs w:val="18"/>
    </w:rPr>
  </w:style>
  <w:style w:type="character" w:customStyle="1" w:styleId="9">
    <w:name w:val="页脚 Char"/>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268</Words>
  <Characters>304</Characters>
  <Lines>2</Lines>
  <Paragraphs>1</Paragraphs>
  <TotalTime>23</TotalTime>
  <ScaleCrop>false</ScaleCrop>
  <LinksUpToDate>false</LinksUpToDate>
  <CharactersWithSpaces>309</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2022-08-09T14:05:00Z</dcterms:created>
  <dc:creator>蒋先生</dc:creator>
  <cp:lastModifiedBy>卡布奇诺</cp:lastModifiedBy>
  <dcterms:modified xsi:type="dcterms:W3CDTF">2022-08-24T07:26:41Z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96BF24F6A0BF438B97200D9F69DA6BEE</vt:lpwstr>
  </property>
</Properties>
</file>