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黑体" w:hAnsi="黑体" w:eastAsia="黑体" w:cs="黑体"/>
          <w:b/>
          <w:color w:val="000000"/>
          <w:sz w:val="36"/>
          <w:szCs w:val="36"/>
        </w:rPr>
      </w:pPr>
      <w:r>
        <w:rPr>
          <w:rFonts w:hint="eastAsia" w:ascii="黑体" w:hAnsi="黑体" w:eastAsia="黑体" w:cs="黑体"/>
          <w:b/>
          <w:color w:val="333333"/>
          <w:kern w:val="0"/>
          <w:sz w:val="36"/>
          <w:szCs w:val="36"/>
        </w:rPr>
        <w:t>《海安市人民医院</w:t>
      </w:r>
      <w:r>
        <w:rPr>
          <w:rFonts w:hint="eastAsia" w:ascii="黑体" w:hAnsi="黑体" w:eastAsia="黑体" w:cs="黑体"/>
          <w:b/>
          <w:color w:val="333333"/>
          <w:kern w:val="0"/>
          <w:sz w:val="36"/>
          <w:szCs w:val="36"/>
          <w:lang w:val="en-US" w:eastAsia="zh-CN"/>
        </w:rPr>
        <w:t>医用吊塔</w:t>
      </w:r>
      <w:r>
        <w:rPr>
          <w:rFonts w:hint="eastAsia" w:ascii="黑体" w:hAnsi="黑体" w:eastAsia="黑体" w:cs="黑体"/>
          <w:b/>
          <w:color w:val="333333"/>
          <w:kern w:val="0"/>
          <w:sz w:val="36"/>
          <w:szCs w:val="36"/>
        </w:rPr>
        <w:t>采购》项</w:t>
      </w:r>
      <w:r>
        <w:rPr>
          <w:rFonts w:hint="eastAsia" w:ascii="黑体" w:hAnsi="黑体" w:eastAsia="黑体" w:cs="黑体"/>
          <w:b/>
          <w:color w:val="000000"/>
          <w:sz w:val="36"/>
          <w:szCs w:val="36"/>
        </w:rPr>
        <w:t>目</w:t>
      </w:r>
    </w:p>
    <w:p>
      <w:pPr>
        <w:widowControl/>
        <w:shd w:val="clear" w:color="auto" w:fill="FFFFFF"/>
        <w:spacing w:line="500" w:lineRule="exact"/>
        <w:jc w:val="center"/>
        <w:rPr>
          <w:rFonts w:ascii="黑体" w:hAnsi="黑体" w:eastAsia="黑体" w:cs="黑体"/>
          <w:b/>
          <w:color w:val="333333"/>
          <w:kern w:val="0"/>
          <w:sz w:val="36"/>
          <w:szCs w:val="36"/>
        </w:rPr>
      </w:pPr>
      <w:r>
        <w:rPr>
          <w:rFonts w:hint="eastAsia" w:ascii="黑体" w:hAnsi="黑体" w:eastAsia="黑体" w:cs="黑体"/>
          <w:b/>
          <w:color w:val="333333"/>
          <w:kern w:val="0"/>
          <w:sz w:val="36"/>
          <w:szCs w:val="36"/>
        </w:rPr>
        <w:t>询价采购文件</w:t>
      </w:r>
    </w:p>
    <w:p>
      <w:pPr>
        <w:widowControl/>
        <w:shd w:val="clear" w:color="auto" w:fill="FFFFFF"/>
        <w:spacing w:line="500" w:lineRule="exact"/>
        <w:ind w:firstLine="281" w:firstLineChars="100"/>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一、项目概况</w:t>
      </w:r>
    </w:p>
    <w:p>
      <w:pPr>
        <w:widowControl/>
        <w:shd w:val="clear" w:color="auto" w:fill="FFFFFF"/>
        <w:spacing w:line="480" w:lineRule="exact"/>
        <w:ind w:firstLine="280" w:firstLineChars="100"/>
        <w:jc w:val="left"/>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rPr>
        <w:t>1.项目编号：HARY-YXZBK-0</w:t>
      </w:r>
      <w:r>
        <w:rPr>
          <w:rFonts w:hint="eastAsia" w:ascii="仿宋" w:hAnsi="仿宋" w:eastAsia="仿宋" w:cs="宋体"/>
          <w:color w:val="333333"/>
          <w:kern w:val="0"/>
          <w:sz w:val="28"/>
          <w:szCs w:val="28"/>
          <w:lang w:val="en-US" w:eastAsia="zh-CN"/>
        </w:rPr>
        <w:t>95</w:t>
      </w:r>
    </w:p>
    <w:p>
      <w:pPr>
        <w:widowControl/>
        <w:shd w:val="clear" w:color="auto" w:fill="FFFFFF"/>
        <w:spacing w:line="50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2.项目地点：海安市人民医院</w:t>
      </w:r>
    </w:p>
    <w:p>
      <w:pPr>
        <w:widowControl/>
        <w:shd w:val="clear" w:color="auto" w:fill="FFFFFF"/>
        <w:spacing w:line="500" w:lineRule="exact"/>
        <w:ind w:firstLine="280" w:firstLineChars="100"/>
        <w:jc w:val="left"/>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rPr>
        <w:t>3.项目内容：</w:t>
      </w:r>
      <w:r>
        <w:rPr>
          <w:rFonts w:hint="eastAsia" w:ascii="仿宋" w:hAnsi="仿宋" w:eastAsia="仿宋" w:cs="宋体"/>
          <w:color w:val="333333"/>
          <w:kern w:val="0"/>
          <w:sz w:val="28"/>
          <w:szCs w:val="28"/>
          <w:lang w:val="en-US" w:eastAsia="zh-CN"/>
        </w:rPr>
        <w:t>医用吊塔19</w:t>
      </w:r>
      <w:r>
        <w:rPr>
          <w:rFonts w:hint="eastAsia" w:ascii="仿宋" w:hAnsi="仿宋" w:eastAsia="仿宋" w:cs="宋体"/>
          <w:color w:val="333333"/>
          <w:kern w:val="0"/>
          <w:sz w:val="28"/>
          <w:szCs w:val="28"/>
        </w:rPr>
        <w:t>台采购</w:t>
      </w:r>
      <w:r>
        <w:rPr>
          <w:rFonts w:hint="eastAsia" w:ascii="仿宋" w:hAnsi="仿宋" w:eastAsia="仿宋" w:cs="宋体"/>
          <w:color w:val="333333"/>
          <w:kern w:val="0"/>
          <w:sz w:val="28"/>
          <w:szCs w:val="28"/>
          <w:lang w:val="en-US" w:eastAsia="zh-CN"/>
        </w:rPr>
        <w:t>安装</w:t>
      </w:r>
    </w:p>
    <w:p>
      <w:pPr>
        <w:widowControl/>
        <w:shd w:val="clear" w:color="auto" w:fill="FFFFFF"/>
        <w:spacing w:line="480" w:lineRule="exact"/>
        <w:ind w:firstLine="281" w:firstLineChars="100"/>
        <w:jc w:val="left"/>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二、供应商要求</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2.1法定条件</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2.1.1具有独立承担民事责任的能力（提供法人或者其他组织的营业执照）</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2.1.2具有良好的商业信誉和健全的财务会计制度（提供参加本次谈判前的会计报表，必须含资产负债表、利润表等的证明材料）；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2.1.3具有履行合同所必需的设备和专业技术能力（根据项目需求提供履行合同所必需的设备和专业技术能力的证明材料）；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2.1.4有依法缴纳税收和社会保障资金、基本养老保险等相关材料，应由税务、社保或银行部门出具（提供</w:t>
      </w:r>
      <w:r>
        <w:rPr>
          <w:rFonts w:hint="eastAsia" w:ascii="仿宋" w:hAnsi="仿宋" w:eastAsia="仿宋" w:cs="宋体"/>
          <w:color w:val="333333"/>
          <w:kern w:val="0"/>
          <w:sz w:val="28"/>
          <w:szCs w:val="28"/>
          <w:lang w:val="en-US" w:eastAsia="zh-CN"/>
        </w:rPr>
        <w:t>近三个月</w:t>
      </w:r>
      <w:r>
        <w:rPr>
          <w:rFonts w:hint="eastAsia" w:ascii="仿宋" w:hAnsi="仿宋" w:eastAsia="仿宋" w:cs="宋体"/>
          <w:color w:val="333333"/>
          <w:kern w:val="0"/>
          <w:sz w:val="28"/>
          <w:szCs w:val="28"/>
        </w:rPr>
        <w:t>的证明资料）；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2.1.5参加政府采购活动前三年内，在经营活动中没有重大违法记录的书面声明（提供参加本次开标前三年内在经营活动中没有重大违法记录的书面声明）；</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2.1.6法律、行政法规规定的其他条件（项目实施所必须的许可资质证明材料）。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2.2 根据采购项目的特殊要求，供应商具备相关经营资质，并提供证明文件。</w:t>
      </w:r>
    </w:p>
    <w:p>
      <w:pPr>
        <w:widowControl/>
        <w:shd w:val="clear" w:color="auto" w:fill="FFFFFF"/>
        <w:spacing w:line="500" w:lineRule="exact"/>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三、项目具体需求</w:t>
      </w:r>
    </w:p>
    <w:p>
      <w:pPr>
        <w:spacing w:line="500" w:lineRule="exact"/>
        <w:ind w:firstLine="275" w:firstLineChars="98"/>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3.1</w:t>
      </w:r>
      <w:r>
        <w:rPr>
          <w:rFonts w:hint="eastAsia" w:ascii="仿宋" w:hAnsi="仿宋" w:eastAsia="仿宋" w:cs="宋体"/>
          <w:color w:val="333333"/>
          <w:kern w:val="0"/>
          <w:sz w:val="28"/>
          <w:szCs w:val="28"/>
        </w:rPr>
        <w:t>本项目采用询价采购，按照技术规格、质量、服务等方面相同的条件下，价格最低者确定为供应商。（项目报价单详见附件1）</w:t>
      </w:r>
    </w:p>
    <w:p>
      <w:pPr>
        <w:snapToGrid w:val="0"/>
        <w:spacing w:line="300" w:lineRule="auto"/>
        <w:ind w:firstLine="280" w:firstLineChars="100"/>
        <w:contextualSpacing/>
        <w:rPr>
          <w:rFonts w:ascii="仿宋" w:hAnsi="仿宋" w:eastAsia="仿宋" w:cs="宋体"/>
          <w:color w:val="333333"/>
          <w:kern w:val="0"/>
          <w:sz w:val="28"/>
          <w:szCs w:val="28"/>
        </w:rPr>
      </w:pPr>
    </w:p>
    <w:p>
      <w:pPr>
        <w:snapToGrid w:val="0"/>
        <w:spacing w:line="300" w:lineRule="auto"/>
        <w:ind w:firstLine="281" w:firstLineChars="100"/>
        <w:contextualSpacing/>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3.2采购标的的数量：</w:t>
      </w:r>
    </w:p>
    <w:p>
      <w:pPr>
        <w:spacing w:line="400" w:lineRule="exact"/>
        <w:ind w:left="140"/>
        <w:rPr>
          <w:rFonts w:ascii="仿宋_GB2312" w:hAnsi="仿宋_GB2312" w:eastAsia="仿宋_GB2312" w:cs="仿宋_GB2312"/>
          <w:sz w:val="32"/>
          <w:szCs w:val="32"/>
        </w:rPr>
      </w:pPr>
    </w:p>
    <w:tbl>
      <w:tblPr>
        <w:tblStyle w:val="8"/>
        <w:tblW w:w="7147" w:type="dxa"/>
        <w:tblCellSpacing w:w="0"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67"/>
        <w:gridCol w:w="2745"/>
        <w:gridCol w:w="1320"/>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 w:hRule="atLeast"/>
          <w:tblCellSpacing w:w="0" w:type="dxa"/>
        </w:trPr>
        <w:tc>
          <w:tcPr>
            <w:tcW w:w="967" w:type="dxa"/>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序号</w:t>
            </w:r>
          </w:p>
        </w:tc>
        <w:tc>
          <w:tcPr>
            <w:tcW w:w="2745" w:type="dxa"/>
            <w:vAlign w:val="center"/>
          </w:tcPr>
          <w:p>
            <w:pPr>
              <w:widowControl/>
              <w:spacing w:line="360" w:lineRule="auto"/>
              <w:jc w:val="center"/>
              <w:rPr>
                <w:rFonts w:ascii="仿宋" w:hAnsi="仿宋" w:eastAsia="仿宋" w:cs="宋体"/>
                <w:color w:val="000000"/>
                <w:kern w:val="0"/>
                <w:sz w:val="24"/>
              </w:rPr>
            </w:pPr>
            <w:r>
              <w:rPr>
                <w:rFonts w:ascii="仿宋" w:hAnsi="仿宋" w:eastAsia="仿宋" w:cs="宋体"/>
                <w:color w:val="000000"/>
                <w:kern w:val="0"/>
                <w:sz w:val="24"/>
              </w:rPr>
              <w:t>产品名称</w:t>
            </w:r>
          </w:p>
        </w:tc>
        <w:tc>
          <w:tcPr>
            <w:tcW w:w="1320" w:type="dxa"/>
            <w:vAlign w:val="center"/>
          </w:tcPr>
          <w:p>
            <w:pPr>
              <w:widowControl/>
              <w:spacing w:line="360" w:lineRule="auto"/>
              <w:jc w:val="center"/>
              <w:rPr>
                <w:rFonts w:ascii="仿宋" w:hAnsi="仿宋" w:eastAsia="仿宋" w:cs="宋体"/>
                <w:color w:val="000000"/>
                <w:kern w:val="0"/>
                <w:sz w:val="24"/>
              </w:rPr>
            </w:pPr>
            <w:r>
              <w:rPr>
                <w:rFonts w:ascii="仿宋" w:hAnsi="仿宋" w:eastAsia="仿宋" w:cs="宋体"/>
                <w:color w:val="000000"/>
                <w:kern w:val="0"/>
                <w:sz w:val="24"/>
              </w:rPr>
              <w:t>数量</w:t>
            </w:r>
          </w:p>
        </w:tc>
        <w:tc>
          <w:tcPr>
            <w:tcW w:w="2115" w:type="dxa"/>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预算价（元）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2" w:hRule="atLeast"/>
          <w:tblCellSpacing w:w="0" w:type="dxa"/>
        </w:trPr>
        <w:tc>
          <w:tcPr>
            <w:tcW w:w="967" w:type="dxa"/>
            <w:vAlign w:val="center"/>
          </w:tcPr>
          <w:p>
            <w:pPr>
              <w:widowControl/>
              <w:spacing w:line="360" w:lineRule="auto"/>
              <w:jc w:val="center"/>
              <w:rPr>
                <w:rFonts w:ascii="仿宋" w:hAnsi="仿宋" w:eastAsia="仿宋" w:cs="宋体"/>
                <w:b/>
                <w:bCs/>
                <w:color w:val="000000"/>
                <w:kern w:val="0"/>
                <w:sz w:val="24"/>
              </w:rPr>
            </w:pPr>
            <w:r>
              <w:rPr>
                <w:rFonts w:hint="eastAsia" w:ascii="仿宋" w:hAnsi="仿宋" w:eastAsia="仿宋" w:cs="宋体"/>
                <w:b/>
                <w:bCs/>
                <w:color w:val="000000"/>
                <w:kern w:val="0"/>
                <w:sz w:val="24"/>
              </w:rPr>
              <w:t>1</w:t>
            </w:r>
          </w:p>
        </w:tc>
        <w:tc>
          <w:tcPr>
            <w:tcW w:w="2745" w:type="dxa"/>
            <w:vAlign w:val="center"/>
          </w:tcPr>
          <w:p>
            <w:pPr>
              <w:widowControl/>
              <w:spacing w:line="360" w:lineRule="auto"/>
              <w:jc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医用吊塔</w:t>
            </w:r>
          </w:p>
        </w:tc>
        <w:tc>
          <w:tcPr>
            <w:tcW w:w="1320" w:type="dxa"/>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lang w:val="en-US" w:eastAsia="zh-CN"/>
              </w:rPr>
              <w:t>19</w:t>
            </w:r>
            <w:r>
              <w:rPr>
                <w:rFonts w:hint="eastAsia" w:ascii="仿宋" w:hAnsi="仿宋" w:eastAsia="仿宋" w:cs="宋体"/>
                <w:color w:val="000000"/>
                <w:kern w:val="0"/>
                <w:sz w:val="24"/>
              </w:rPr>
              <w:t>台</w:t>
            </w:r>
          </w:p>
        </w:tc>
        <w:tc>
          <w:tcPr>
            <w:tcW w:w="2115" w:type="dxa"/>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2</w:t>
            </w:r>
            <w:r>
              <w:rPr>
                <w:rFonts w:hint="eastAsia" w:ascii="仿宋" w:hAnsi="仿宋" w:eastAsia="仿宋" w:cs="宋体"/>
                <w:color w:val="000000"/>
                <w:kern w:val="0"/>
                <w:sz w:val="24"/>
                <w:lang w:val="en-US" w:eastAsia="zh-CN"/>
              </w:rPr>
              <w:t>9</w:t>
            </w:r>
            <w:r>
              <w:rPr>
                <w:rFonts w:hint="eastAsia" w:ascii="仿宋" w:hAnsi="仿宋" w:eastAsia="仿宋" w:cs="宋体"/>
                <w:color w:val="000000"/>
                <w:kern w:val="0"/>
                <w:sz w:val="24"/>
              </w:rPr>
              <w:t>0000</w:t>
            </w:r>
          </w:p>
        </w:tc>
      </w:tr>
    </w:tbl>
    <w:p>
      <w:pPr>
        <w:spacing w:line="500" w:lineRule="exact"/>
        <w:ind w:firstLine="315" w:firstLineChars="98"/>
        <w:rPr>
          <w:rFonts w:ascii="仿宋_GB2312" w:hAnsi="仿宋_GB2312" w:eastAsia="仿宋_GB2312" w:cs="仿宋_GB2312"/>
          <w:b/>
          <w:bCs/>
          <w:sz w:val="32"/>
          <w:szCs w:val="32"/>
        </w:rPr>
      </w:pPr>
    </w:p>
    <w:p>
      <w:pPr>
        <w:snapToGrid w:val="0"/>
        <w:spacing w:line="300" w:lineRule="auto"/>
        <w:ind w:firstLine="281" w:firstLineChars="100"/>
        <w:contextualSpacing/>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3.3采购标的的技术规格：</w:t>
      </w:r>
    </w:p>
    <w:p>
      <w:pPr>
        <w:pStyle w:val="12"/>
        <w:keepNext w:val="0"/>
        <w:keepLines w:val="0"/>
        <w:pageBreakBefore w:val="0"/>
        <w:widowControl w:val="0"/>
        <w:kinsoku/>
        <w:wordWrap/>
        <w:overflowPunct/>
        <w:topLinePunct w:val="0"/>
        <w:autoSpaceDE/>
        <w:autoSpaceDN/>
        <w:bidi w:val="0"/>
        <w:adjustRightInd/>
        <w:snapToGrid/>
        <w:spacing w:line="660" w:lineRule="exact"/>
        <w:ind w:firstLine="48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一、整体要求</w:t>
      </w:r>
      <w:bookmarkStart w:id="1" w:name="_GoBack"/>
      <w:bookmarkEnd w:id="1"/>
    </w:p>
    <w:p>
      <w:pPr>
        <w:pStyle w:val="12"/>
        <w:keepNext w:val="0"/>
        <w:keepLines w:val="0"/>
        <w:pageBreakBefore w:val="0"/>
        <w:widowControl w:val="0"/>
        <w:kinsoku/>
        <w:wordWrap/>
        <w:overflowPunct/>
        <w:topLinePunct w:val="0"/>
        <w:autoSpaceDE/>
        <w:autoSpaceDN/>
        <w:bidi w:val="0"/>
        <w:adjustRightInd/>
        <w:snapToGrid/>
        <w:spacing w:line="660" w:lineRule="exact"/>
        <w:ind w:firstLine="48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1、投标产品生产厂家营业执照、（提供加盖生产企业红章的资质证明文件复印件）</w:t>
      </w:r>
    </w:p>
    <w:p>
      <w:pPr>
        <w:pStyle w:val="12"/>
        <w:keepNext w:val="0"/>
        <w:keepLines w:val="0"/>
        <w:pageBreakBefore w:val="0"/>
        <w:widowControl w:val="0"/>
        <w:kinsoku/>
        <w:wordWrap/>
        <w:overflowPunct/>
        <w:topLinePunct w:val="0"/>
        <w:autoSpaceDE/>
        <w:autoSpaceDN/>
        <w:bidi w:val="0"/>
        <w:adjustRightInd/>
        <w:snapToGrid/>
        <w:spacing w:line="660" w:lineRule="exact"/>
        <w:ind w:firstLine="48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2、投标产品证件说明（提供加盖生产企业红章的资质证明文件复印件）</w:t>
      </w:r>
    </w:p>
    <w:p>
      <w:pPr>
        <w:pStyle w:val="12"/>
        <w:keepNext w:val="0"/>
        <w:keepLines w:val="0"/>
        <w:pageBreakBefore w:val="0"/>
        <w:widowControl w:val="0"/>
        <w:kinsoku/>
        <w:wordWrap/>
        <w:overflowPunct/>
        <w:topLinePunct w:val="0"/>
        <w:autoSpaceDE/>
        <w:autoSpaceDN/>
        <w:bidi w:val="0"/>
        <w:adjustRightInd/>
        <w:snapToGrid/>
        <w:spacing w:line="660" w:lineRule="exact"/>
        <w:ind w:firstLine="48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3、气体终端要求：</w:t>
      </w:r>
    </w:p>
    <w:p>
      <w:pPr>
        <w:pStyle w:val="12"/>
        <w:keepNext w:val="0"/>
        <w:keepLines w:val="0"/>
        <w:pageBreakBefore w:val="0"/>
        <w:widowControl w:val="0"/>
        <w:kinsoku/>
        <w:wordWrap/>
        <w:overflowPunct/>
        <w:topLinePunct w:val="0"/>
        <w:autoSpaceDE/>
        <w:autoSpaceDN/>
        <w:bidi w:val="0"/>
        <w:adjustRightInd/>
        <w:snapToGrid/>
        <w:spacing w:line="660" w:lineRule="exact"/>
        <w:ind w:firstLine="48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3.1底座采用全铜锻压成型，要求所有气体插座和接头为德标制式。</w:t>
      </w:r>
    </w:p>
    <w:p>
      <w:pPr>
        <w:pStyle w:val="12"/>
        <w:keepNext w:val="0"/>
        <w:keepLines w:val="0"/>
        <w:pageBreakBefore w:val="0"/>
        <w:widowControl w:val="0"/>
        <w:kinsoku/>
        <w:wordWrap/>
        <w:overflowPunct/>
        <w:topLinePunct w:val="0"/>
        <w:autoSpaceDE/>
        <w:autoSpaceDN/>
        <w:bidi w:val="0"/>
        <w:adjustRightInd/>
        <w:snapToGrid/>
        <w:spacing w:line="660" w:lineRule="exact"/>
        <w:ind w:firstLine="48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 xml:space="preserve">3.2气体终端可保证超过3万次的插拔； </w:t>
      </w:r>
    </w:p>
    <w:p>
      <w:pPr>
        <w:pStyle w:val="12"/>
        <w:keepNext w:val="0"/>
        <w:keepLines w:val="0"/>
        <w:pageBreakBefore w:val="0"/>
        <w:widowControl w:val="0"/>
        <w:kinsoku/>
        <w:wordWrap/>
        <w:overflowPunct/>
        <w:topLinePunct w:val="0"/>
        <w:autoSpaceDE/>
        <w:autoSpaceDN/>
        <w:bidi w:val="0"/>
        <w:adjustRightInd/>
        <w:snapToGrid/>
        <w:spacing w:line="660" w:lineRule="exact"/>
        <w:ind w:firstLine="48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3.3吊塔吊桥选用模块化设计及外置安装的气体终端，可在不拆卸面板的情况下直接从外部拆卸气体终端快速维修</w:t>
      </w:r>
    </w:p>
    <w:p>
      <w:pPr>
        <w:pStyle w:val="12"/>
        <w:keepNext w:val="0"/>
        <w:keepLines w:val="0"/>
        <w:pageBreakBefore w:val="0"/>
        <w:widowControl w:val="0"/>
        <w:kinsoku/>
        <w:wordWrap/>
        <w:overflowPunct/>
        <w:topLinePunct w:val="0"/>
        <w:autoSpaceDE/>
        <w:autoSpaceDN/>
        <w:bidi w:val="0"/>
        <w:adjustRightInd/>
        <w:snapToGrid/>
        <w:spacing w:line="660" w:lineRule="exact"/>
        <w:ind w:firstLine="48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4、承重符合国家标准吊塔吊桥承重系数安全负载要求。（提供加盖生产企业红章的检测报告复印件）</w:t>
      </w:r>
    </w:p>
    <w:p>
      <w:pPr>
        <w:pStyle w:val="12"/>
        <w:keepNext w:val="0"/>
        <w:keepLines w:val="0"/>
        <w:pageBreakBefore w:val="0"/>
        <w:widowControl w:val="0"/>
        <w:kinsoku/>
        <w:wordWrap/>
        <w:overflowPunct/>
        <w:topLinePunct w:val="0"/>
        <w:autoSpaceDE/>
        <w:autoSpaceDN/>
        <w:bidi w:val="0"/>
        <w:adjustRightInd/>
        <w:snapToGrid/>
        <w:spacing w:line="660" w:lineRule="exact"/>
        <w:ind w:firstLine="480"/>
        <w:textAlignment w:val="auto"/>
        <w:rPr>
          <w:rFonts w:hint="eastAsia" w:ascii="宋体" w:hAnsi="宋体" w:cs="宋体"/>
          <w:sz w:val="28"/>
          <w:szCs w:val="28"/>
        </w:rPr>
      </w:pPr>
      <w:r>
        <w:rPr>
          <w:rFonts w:hint="eastAsia" w:ascii="华文仿宋" w:hAnsi="华文仿宋" w:eastAsia="华文仿宋" w:cs="华文仿宋"/>
          <w:sz w:val="28"/>
          <w:szCs w:val="28"/>
        </w:rPr>
        <w:t>5、预埋底座支架必须采用多点固定和钢索调节斜拉支撑结构，吸顶式安装，确保稳定牢固。(提供实际安装项目照片)</w:t>
      </w:r>
    </w:p>
    <w:p>
      <w:pPr>
        <w:spacing w:line="520" w:lineRule="exact"/>
        <w:rPr>
          <w:rFonts w:hint="eastAsia" w:ascii="黑体" w:hAnsi="黑体" w:eastAsia="黑体" w:cs="黑体"/>
          <w:sz w:val="32"/>
          <w:szCs w:val="32"/>
        </w:rPr>
      </w:pPr>
    </w:p>
    <w:p>
      <w:pPr>
        <w:spacing w:line="520" w:lineRule="exact"/>
        <w:ind w:firstLine="640" w:firstLineChars="200"/>
        <w:rPr>
          <w:rFonts w:hint="eastAsia" w:ascii="黑体" w:hAnsi="黑体" w:eastAsia="黑体" w:cs="黑体"/>
          <w:sz w:val="32"/>
          <w:szCs w:val="32"/>
        </w:rPr>
      </w:pPr>
    </w:p>
    <w:p>
      <w:pPr>
        <w:spacing w:line="520" w:lineRule="exact"/>
        <w:rPr>
          <w:rFonts w:hint="eastAsia" w:ascii="黑体" w:hAnsi="黑体" w:eastAsia="黑体" w:cs="黑体"/>
          <w:sz w:val="32"/>
          <w:szCs w:val="32"/>
        </w:rPr>
      </w:pPr>
    </w:p>
    <w:p>
      <w:pPr>
        <w:spacing w:line="520" w:lineRule="exact"/>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二、参数要求</w:t>
      </w:r>
    </w:p>
    <w:p>
      <w:pPr>
        <w:spacing w:line="520" w:lineRule="exact"/>
        <w:ind w:firstLine="561" w:firstLineChars="200"/>
        <w:rPr>
          <w:rFonts w:hint="eastAsia" w:ascii="华文仿宋" w:hAnsi="华文仿宋" w:eastAsia="华文仿宋" w:cs="华文仿宋"/>
          <w:b/>
          <w:bCs/>
          <w:sz w:val="28"/>
          <w:szCs w:val="28"/>
        </w:rPr>
      </w:pPr>
      <w:r>
        <w:rPr>
          <w:rFonts w:hint="eastAsia" w:ascii="华文仿宋" w:hAnsi="华文仿宋" w:eastAsia="华文仿宋" w:cs="华文仿宋"/>
          <w:b/>
          <w:bCs/>
          <w:color w:val="000000"/>
          <w:kern w:val="0"/>
          <w:sz w:val="28"/>
          <w:szCs w:val="28"/>
        </w:rPr>
        <w:t>（一）吊塔</w:t>
      </w:r>
    </w:p>
    <w:p>
      <w:pPr>
        <w:pStyle w:val="12"/>
        <w:spacing w:line="520" w:lineRule="exact"/>
        <w:ind w:firstLine="640"/>
        <w:rPr>
          <w:rFonts w:hint="eastAsia" w:ascii="华文仿宋" w:hAnsi="华文仿宋" w:eastAsia="华文仿宋" w:cs="华文仿宋"/>
          <w:sz w:val="28"/>
          <w:szCs w:val="28"/>
        </w:rPr>
      </w:pPr>
      <w:bookmarkStart w:id="0" w:name="_Hlk95564876"/>
      <w:r>
        <w:rPr>
          <w:rFonts w:hint="eastAsia" w:ascii="华文仿宋" w:hAnsi="华文仿宋" w:eastAsia="华文仿宋" w:cs="华文仿宋"/>
          <w:sz w:val="28"/>
          <w:szCs w:val="28"/>
        </w:rPr>
        <w:t>1、横臂活动范围（半径）至少900mm；</w:t>
      </w:r>
    </w:p>
    <w:p>
      <w:pPr>
        <w:pStyle w:val="12"/>
        <w:spacing w:line="520" w:lineRule="exact"/>
        <w:ind w:firstLine="640"/>
        <w:rPr>
          <w:rFonts w:hint="eastAsia" w:ascii="华文仿宋" w:hAnsi="华文仿宋" w:eastAsia="华文仿宋" w:cs="华文仿宋"/>
          <w:sz w:val="28"/>
          <w:szCs w:val="28"/>
        </w:rPr>
      </w:pPr>
      <w:r>
        <w:rPr>
          <w:rFonts w:hint="eastAsia" w:ascii="华文仿宋" w:hAnsi="华文仿宋" w:eastAsia="华文仿宋" w:cs="华文仿宋"/>
          <w:sz w:val="28"/>
          <w:szCs w:val="28"/>
        </w:rPr>
        <w:t>2、净载重≤60kg。</w:t>
      </w:r>
    </w:p>
    <w:p>
      <w:pPr>
        <w:pStyle w:val="12"/>
        <w:spacing w:line="520" w:lineRule="exact"/>
        <w:ind w:firstLine="640"/>
        <w:rPr>
          <w:rFonts w:hint="eastAsia" w:ascii="华文仿宋" w:hAnsi="华文仿宋" w:eastAsia="华文仿宋" w:cs="华文仿宋"/>
          <w:sz w:val="28"/>
          <w:szCs w:val="28"/>
        </w:rPr>
      </w:pPr>
      <w:r>
        <w:rPr>
          <w:rFonts w:hint="eastAsia" w:ascii="华文仿宋" w:hAnsi="华文仿宋" w:eastAsia="华文仿宋" w:cs="华文仿宋"/>
          <w:sz w:val="28"/>
          <w:szCs w:val="28"/>
        </w:rPr>
        <w:t>3、</w:t>
      </w:r>
      <w:r>
        <w:rPr>
          <w:rFonts w:hint="eastAsia" w:ascii="华文仿宋" w:hAnsi="华文仿宋" w:eastAsia="华文仿宋" w:cs="华文仿宋"/>
          <w:color w:val="333333"/>
          <w:sz w:val="28"/>
          <w:szCs w:val="28"/>
        </w:rPr>
        <w:t>终端箱吊柱式结构，长度</w:t>
      </w:r>
      <w:r>
        <w:rPr>
          <w:rFonts w:hint="eastAsia" w:ascii="华文仿宋" w:hAnsi="华文仿宋" w:eastAsia="华文仿宋" w:cs="华文仿宋"/>
          <w:sz w:val="28"/>
          <w:szCs w:val="28"/>
        </w:rPr>
        <w:t>≥1200mm</w:t>
      </w:r>
    </w:p>
    <w:p>
      <w:pPr>
        <w:pStyle w:val="12"/>
        <w:spacing w:line="520" w:lineRule="exact"/>
        <w:ind w:firstLine="640"/>
        <w:rPr>
          <w:rFonts w:hint="eastAsia" w:ascii="华文仿宋" w:hAnsi="华文仿宋" w:eastAsia="华文仿宋" w:cs="华文仿宋"/>
          <w:sz w:val="28"/>
          <w:szCs w:val="28"/>
        </w:rPr>
      </w:pPr>
      <w:r>
        <w:rPr>
          <w:rFonts w:hint="eastAsia" w:ascii="华文仿宋" w:hAnsi="华文仿宋" w:eastAsia="华文仿宋" w:cs="华文仿宋"/>
          <w:sz w:val="28"/>
          <w:szCs w:val="28"/>
        </w:rPr>
        <w:t xml:space="preserve">4、配置刹车制动装置，设备能轻松移动；  </w:t>
      </w:r>
    </w:p>
    <w:p>
      <w:pPr>
        <w:ind w:left="105"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5、</w:t>
      </w:r>
      <w:r>
        <w:rPr>
          <w:rFonts w:hint="eastAsia" w:ascii="华文仿宋" w:hAnsi="华文仿宋" w:eastAsia="华文仿宋" w:cs="华文仿宋"/>
          <w:color w:val="333333"/>
          <w:sz w:val="28"/>
          <w:szCs w:val="28"/>
        </w:rPr>
        <w:t>可旋转角度：0～340°，具有旋转限位装置,保证该设备稳定无漂移。</w:t>
      </w:r>
    </w:p>
    <w:p>
      <w:pPr>
        <w:pStyle w:val="12"/>
        <w:spacing w:line="520" w:lineRule="exact"/>
        <w:ind w:firstLine="640"/>
        <w:rPr>
          <w:rFonts w:hint="eastAsia" w:ascii="华文仿宋" w:hAnsi="华文仿宋" w:eastAsia="华文仿宋" w:cs="华文仿宋"/>
          <w:sz w:val="28"/>
          <w:szCs w:val="28"/>
        </w:rPr>
      </w:pPr>
      <w:r>
        <w:rPr>
          <w:rFonts w:hint="eastAsia" w:ascii="华文仿宋" w:hAnsi="华文仿宋" w:eastAsia="华文仿宋" w:cs="华文仿宋"/>
          <w:sz w:val="28"/>
          <w:szCs w:val="28"/>
        </w:rPr>
        <w:t>6、</w:t>
      </w:r>
      <w:r>
        <w:rPr>
          <w:rFonts w:hint="eastAsia" w:ascii="华文仿宋" w:hAnsi="华文仿宋" w:eastAsia="华文仿宋" w:cs="华文仿宋"/>
          <w:color w:val="333333"/>
          <w:sz w:val="28"/>
          <w:szCs w:val="28"/>
        </w:rPr>
        <w:t>抽屉1个</w:t>
      </w:r>
    </w:p>
    <w:p>
      <w:pPr>
        <w:spacing w:line="520" w:lineRule="exact"/>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7、</w:t>
      </w:r>
      <w:r>
        <w:rPr>
          <w:rFonts w:hint="eastAsia" w:ascii="华文仿宋" w:hAnsi="华文仿宋" w:eastAsia="华文仿宋" w:cs="华文仿宋"/>
          <w:color w:val="333333"/>
          <w:sz w:val="28"/>
          <w:szCs w:val="28"/>
        </w:rPr>
        <w:t>仪器</w:t>
      </w:r>
      <w:r>
        <w:rPr>
          <w:rFonts w:hint="eastAsia" w:ascii="华文仿宋" w:hAnsi="华文仿宋" w:eastAsia="华文仿宋" w:cs="华文仿宋"/>
          <w:sz w:val="28"/>
          <w:szCs w:val="28"/>
        </w:rPr>
        <w:t>平台：3层，托盘为钣金一次冲压成型，表面防腐防锈处理，单个托盘承重量≥50公斤， 550mm*400mm*30mm（高度可调）;采用10mm×25mm国际标准边轨围护，圆角防撞设计</w:t>
      </w:r>
      <w:r>
        <w:rPr>
          <w:rFonts w:hint="eastAsia" w:ascii="华文仿宋" w:hAnsi="华文仿宋" w:eastAsia="华文仿宋" w:cs="华文仿宋"/>
          <w:color w:val="333333"/>
          <w:sz w:val="28"/>
          <w:szCs w:val="28"/>
        </w:rPr>
        <w:t>；</w:t>
      </w:r>
    </w:p>
    <w:p>
      <w:pPr>
        <w:pStyle w:val="12"/>
        <w:spacing w:line="520" w:lineRule="exact"/>
        <w:ind w:firstLine="640"/>
        <w:rPr>
          <w:rFonts w:hint="eastAsia" w:ascii="华文仿宋" w:hAnsi="华文仿宋" w:eastAsia="华文仿宋" w:cs="华文仿宋"/>
          <w:sz w:val="28"/>
          <w:szCs w:val="28"/>
        </w:rPr>
      </w:pPr>
      <w:r>
        <w:rPr>
          <w:rFonts w:hint="eastAsia" w:ascii="华文仿宋" w:hAnsi="华文仿宋" w:eastAsia="华文仿宋" w:cs="华文仿宋"/>
          <w:sz w:val="28"/>
          <w:szCs w:val="28"/>
        </w:rPr>
        <w:t>8、德标氧气2个，负压吸引2个，提供气体终端对接公头,气体终端布局合理。</w:t>
      </w:r>
    </w:p>
    <w:p>
      <w:pPr>
        <w:spacing w:line="520" w:lineRule="exact"/>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9、万能</w:t>
      </w:r>
      <w:r>
        <w:rPr>
          <w:rFonts w:hint="eastAsia" w:ascii="华文仿宋" w:hAnsi="华文仿宋" w:eastAsia="华文仿宋" w:cs="华文仿宋"/>
          <w:color w:val="333333"/>
          <w:sz w:val="28"/>
          <w:szCs w:val="28"/>
        </w:rPr>
        <w:t>电源插座：10个（其中16A1个，10A 9个），3个RJ45网络插座，（网线两端接头均为母头）</w:t>
      </w:r>
    </w:p>
    <w:p>
      <w:pPr>
        <w:pStyle w:val="12"/>
        <w:spacing w:line="520" w:lineRule="exact"/>
        <w:ind w:firstLine="640"/>
        <w:rPr>
          <w:rFonts w:hint="eastAsia" w:ascii="华文仿宋" w:hAnsi="华文仿宋" w:eastAsia="华文仿宋" w:cs="华文仿宋"/>
          <w:sz w:val="28"/>
          <w:szCs w:val="28"/>
        </w:rPr>
      </w:pPr>
      <w:r>
        <w:rPr>
          <w:rFonts w:hint="eastAsia" w:ascii="华文仿宋" w:hAnsi="华文仿宋" w:eastAsia="华文仿宋" w:cs="华文仿宋"/>
          <w:sz w:val="28"/>
          <w:szCs w:val="28"/>
        </w:rPr>
        <w:t>10、不锈钢可调输液杆1套，不锈钢注射泵架杆1套； 不锈钢网篮1个。</w:t>
      </w:r>
    </w:p>
    <w:p>
      <w:pPr>
        <w:ind w:firstLine="560" w:firstLineChars="200"/>
        <w:rPr>
          <w:rFonts w:hint="eastAsia" w:ascii="华文仿宋" w:hAnsi="华文仿宋" w:eastAsia="华文仿宋" w:cs="华文仿宋"/>
          <w:color w:val="333333"/>
          <w:sz w:val="28"/>
          <w:szCs w:val="28"/>
        </w:rPr>
      </w:pPr>
      <w:r>
        <w:rPr>
          <w:rFonts w:hint="eastAsia" w:ascii="华文仿宋" w:hAnsi="华文仿宋" w:eastAsia="华文仿宋" w:cs="华文仿宋"/>
          <w:sz w:val="28"/>
          <w:szCs w:val="28"/>
        </w:rPr>
        <w:t>11、</w:t>
      </w:r>
      <w:r>
        <w:rPr>
          <w:rFonts w:hint="eastAsia" w:ascii="华文仿宋" w:hAnsi="华文仿宋" w:eastAsia="华文仿宋" w:cs="华文仿宋"/>
          <w:color w:val="333333"/>
          <w:sz w:val="28"/>
          <w:szCs w:val="28"/>
        </w:rPr>
        <w:t xml:space="preserve">等电位接地端子: 2个； </w:t>
      </w:r>
    </w:p>
    <w:p>
      <w:pPr>
        <w:ind w:firstLine="560" w:firstLineChars="200"/>
        <w:rPr>
          <w:rFonts w:hint="eastAsia" w:ascii="华文仿宋" w:hAnsi="华文仿宋" w:eastAsia="华文仿宋" w:cs="华文仿宋"/>
          <w:color w:val="333333"/>
          <w:sz w:val="28"/>
          <w:szCs w:val="28"/>
        </w:rPr>
      </w:pPr>
      <w:r>
        <w:rPr>
          <w:rFonts w:hint="eastAsia" w:ascii="华文仿宋" w:hAnsi="华文仿宋" w:eastAsia="华文仿宋" w:cs="华文仿宋"/>
          <w:sz w:val="28"/>
          <w:szCs w:val="28"/>
        </w:rPr>
        <w:t>1</w:t>
      </w:r>
      <w:bookmarkEnd w:id="0"/>
      <w:r>
        <w:rPr>
          <w:rFonts w:hint="eastAsia" w:ascii="华文仿宋" w:hAnsi="华文仿宋" w:eastAsia="华文仿宋" w:cs="华文仿宋"/>
          <w:color w:val="333333"/>
          <w:sz w:val="28"/>
          <w:szCs w:val="28"/>
        </w:rPr>
        <w:t xml:space="preserve">2、主体材料采用高强度6063铝合金型材，模具化挤压成型，模块化拼接，整体全封闭式设计，表面无锐角，无螺丝钉外露。 </w:t>
      </w:r>
    </w:p>
    <w:p>
      <w:pPr>
        <w:ind w:firstLine="560" w:firstLineChars="200"/>
        <w:rPr>
          <w:rFonts w:hint="eastAsia" w:ascii="华文仿宋" w:hAnsi="华文仿宋" w:eastAsia="华文仿宋" w:cs="华文仿宋"/>
          <w:color w:val="333333"/>
          <w:sz w:val="28"/>
          <w:szCs w:val="28"/>
        </w:rPr>
      </w:pPr>
      <w:r>
        <w:rPr>
          <w:rFonts w:hint="eastAsia" w:ascii="华文仿宋" w:hAnsi="华文仿宋" w:eastAsia="华文仿宋" w:cs="华文仿宋"/>
          <w:color w:val="333333"/>
          <w:sz w:val="28"/>
          <w:szCs w:val="28"/>
        </w:rPr>
        <w:t>13、材料表面处理采用静电喷涂；防腐蚀，便于清洁。适用于医用洁净坏境。</w:t>
      </w:r>
    </w:p>
    <w:p>
      <w:pPr>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color w:val="333333"/>
          <w:sz w:val="28"/>
          <w:szCs w:val="28"/>
        </w:rPr>
        <w:t>14、吸顶式安装，稳定牢固。</w:t>
      </w:r>
    </w:p>
    <w:p>
      <w:pPr>
        <w:spacing w:line="400" w:lineRule="exact"/>
        <w:rPr>
          <w:sz w:val="28"/>
          <w:szCs w:val="28"/>
        </w:rPr>
      </w:pPr>
    </w:p>
    <w:p>
      <w:pPr>
        <w:snapToGrid w:val="0"/>
        <w:spacing w:line="300" w:lineRule="auto"/>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3.4其它额外评标因素和标准：</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3.4.1、</w:t>
      </w:r>
      <w:r>
        <w:rPr>
          <w:rFonts w:hint="eastAsia" w:ascii="仿宋" w:hAnsi="仿宋" w:eastAsia="仿宋" w:cs="宋体"/>
          <w:color w:val="333333"/>
          <w:kern w:val="0"/>
          <w:sz w:val="28"/>
          <w:szCs w:val="28"/>
          <w:lang w:val="en-US" w:eastAsia="zh-CN"/>
        </w:rPr>
        <w:t>技术</w:t>
      </w:r>
      <w:r>
        <w:rPr>
          <w:rFonts w:hint="eastAsia" w:ascii="仿宋" w:hAnsi="仿宋" w:eastAsia="仿宋" w:cs="宋体"/>
          <w:color w:val="333333"/>
          <w:kern w:val="0"/>
          <w:sz w:val="28"/>
          <w:szCs w:val="28"/>
        </w:rPr>
        <w:t>偏离达到3项废标</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 xml:space="preserve">3.4.2、投标分项报价表与技术规格偏离表必须严格按照招标文件的要求制作，如果未按照招标文件的要求制作，由此产生的投标被否决的风险由投标人承担。 </w:t>
      </w:r>
    </w:p>
    <w:p>
      <w:pPr>
        <w:snapToGrid w:val="0"/>
        <w:spacing w:line="300" w:lineRule="auto"/>
        <w:ind w:firstLine="281" w:firstLineChars="100"/>
        <w:contextualSpacing/>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3.5采购标的需满足的服务标准、期限、效率等要求：</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响应时间：成交供应商应在收到买方电话4小时内响应，24小时到达现场。</w:t>
      </w:r>
    </w:p>
    <w:p>
      <w:pPr>
        <w:snapToGrid w:val="0"/>
        <w:spacing w:line="300" w:lineRule="auto"/>
        <w:ind w:firstLine="281" w:firstLineChars="100"/>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3.6采购标的的验收标准：</w:t>
      </w:r>
      <w:r>
        <w:rPr>
          <w:rFonts w:hint="eastAsia" w:ascii="仿宋" w:hAnsi="仿宋" w:eastAsia="仿宋" w:cs="宋体"/>
          <w:color w:val="333333"/>
          <w:kern w:val="0"/>
          <w:sz w:val="28"/>
          <w:szCs w:val="28"/>
        </w:rPr>
        <w:t>严格根据采购文件、响应文件以及国家相关规定、标准进行验收。</w:t>
      </w:r>
    </w:p>
    <w:p>
      <w:pPr>
        <w:snapToGrid w:val="0"/>
        <w:spacing w:line="300" w:lineRule="auto"/>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四、项目其他要求</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4.1签定合同日期：自成交公告结束后</w:t>
      </w:r>
      <w:r>
        <w:rPr>
          <w:rFonts w:hint="eastAsia" w:ascii="仿宋" w:hAnsi="仿宋" w:eastAsia="仿宋" w:cs="宋体"/>
          <w:color w:val="333333"/>
          <w:kern w:val="0"/>
          <w:sz w:val="28"/>
          <w:szCs w:val="28"/>
          <w:u w:val="single"/>
        </w:rPr>
        <w:t xml:space="preserve">15 </w:t>
      </w:r>
      <w:r>
        <w:rPr>
          <w:rFonts w:hint="eastAsia" w:ascii="仿宋" w:hAnsi="仿宋" w:eastAsia="仿宋" w:cs="宋体"/>
          <w:color w:val="333333"/>
          <w:kern w:val="0"/>
          <w:sz w:val="28"/>
          <w:szCs w:val="28"/>
        </w:rPr>
        <w:t>日内按时签约。</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 xml:space="preserve">4.2交货期（服务时间）：自合同签定之日起 </w:t>
      </w:r>
      <w:r>
        <w:rPr>
          <w:rFonts w:hint="eastAsia" w:ascii="仿宋" w:hAnsi="仿宋" w:eastAsia="仿宋" w:cs="宋体"/>
          <w:color w:val="333333"/>
          <w:kern w:val="0"/>
          <w:sz w:val="28"/>
          <w:szCs w:val="28"/>
          <w:u w:val="single"/>
        </w:rPr>
        <w:t xml:space="preserve">30 </w:t>
      </w:r>
      <w:r>
        <w:rPr>
          <w:rFonts w:hint="eastAsia" w:ascii="仿宋" w:hAnsi="仿宋" w:eastAsia="仿宋" w:cs="宋体"/>
          <w:color w:val="333333"/>
          <w:kern w:val="0"/>
          <w:sz w:val="28"/>
          <w:szCs w:val="28"/>
        </w:rPr>
        <w:t>日内。</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4.3交货（服务）地点：买方指定地点。</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4.4质保期限（自交货并验收合格之日起计）：质保期</w:t>
      </w:r>
      <w:r>
        <w:rPr>
          <w:rFonts w:hint="eastAsia" w:ascii="仿宋" w:hAnsi="仿宋" w:eastAsia="仿宋" w:cs="宋体"/>
          <w:color w:val="333333"/>
          <w:kern w:val="0"/>
          <w:sz w:val="28"/>
          <w:szCs w:val="28"/>
          <w:u w:val="single"/>
        </w:rPr>
        <w:t>1</w:t>
      </w:r>
      <w:r>
        <w:rPr>
          <w:rFonts w:hint="eastAsia" w:ascii="仿宋" w:hAnsi="仿宋" w:eastAsia="仿宋" w:cs="宋体"/>
          <w:color w:val="333333"/>
          <w:kern w:val="0"/>
          <w:sz w:val="28"/>
          <w:szCs w:val="28"/>
        </w:rPr>
        <w:t>年，终身维护。</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4.5验收方案、售后服务及其他（含安装、调试、培训、维护等）：成交供应商先期进行场地勘察，在交货期内将上述采购货物送到买方指定地点，并负责安装调试、提供技术援助、人员培训。</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设备验收时间：设备试用后3个工作日内进行验收。</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验收方法：买方收货时应对产品的数量、型号、规格、包装等进行初步验收，验收无误应签署收货单；卖方需免费派工程师到达现场协助验收工作，保证货物经正确安装、正常运转和保养，在其使用寿命期内具有符合质量要求和产品说明书的性能。</w:t>
      </w:r>
    </w:p>
    <w:p>
      <w:pPr>
        <w:snapToGrid w:val="0"/>
        <w:spacing w:line="300" w:lineRule="auto"/>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五、付款时间和条件</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货物交付验收合格、良好运行一个月后付货款的90%，质保期后无质量问题付清余款，不计息。</w:t>
      </w:r>
    </w:p>
    <w:p>
      <w:pPr>
        <w:widowControl/>
        <w:shd w:val="clear" w:color="auto" w:fill="FFFFFF"/>
        <w:spacing w:line="480" w:lineRule="exact"/>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lang w:val="en-US" w:eastAsia="zh-CN"/>
        </w:rPr>
        <w:t>六</w:t>
      </w:r>
      <w:r>
        <w:rPr>
          <w:rFonts w:hint="eastAsia" w:ascii="仿宋" w:hAnsi="仿宋" w:eastAsia="仿宋" w:cs="宋体"/>
          <w:b/>
          <w:bCs/>
          <w:color w:val="333333"/>
          <w:kern w:val="0"/>
          <w:sz w:val="28"/>
          <w:szCs w:val="28"/>
        </w:rPr>
        <w:t>、特别提醒</w:t>
      </w:r>
    </w:p>
    <w:p>
      <w:pPr>
        <w:widowControl/>
        <w:shd w:val="clear" w:color="auto" w:fill="FFFFFF"/>
        <w:spacing w:line="480" w:lineRule="exact"/>
        <w:ind w:firstLine="560" w:firstLineChars="2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请供应商仔细阅读项目需求。采购人的需求供应商应进行实事求是的响应。成交供应商在与采购人签订合同和履约环节中不得提出异议，一切后果和损失由成交供应商承担。供应商提供的服务与采购人项目需求要求不同的，必须做书面说明，否则视同完全响应。</w:t>
      </w:r>
    </w:p>
    <w:p>
      <w:pPr>
        <w:widowControl/>
        <w:shd w:val="clear" w:color="auto" w:fill="FFFFFF"/>
        <w:spacing w:line="440" w:lineRule="exact"/>
        <w:jc w:val="left"/>
        <w:rPr>
          <w:rFonts w:ascii="仿宋" w:hAnsi="仿宋" w:eastAsia="仿宋" w:cs="宋体"/>
          <w:color w:val="333333"/>
          <w:kern w:val="0"/>
          <w:sz w:val="28"/>
          <w:szCs w:val="28"/>
        </w:rPr>
      </w:pPr>
    </w:p>
    <w:p>
      <w:pPr>
        <w:snapToGrid w:val="0"/>
        <w:spacing w:line="300" w:lineRule="auto"/>
        <w:rPr>
          <w:rFonts w:ascii="仿宋" w:hAnsi="仿宋" w:eastAsia="仿宋"/>
          <w:b/>
          <w:sz w:val="28"/>
          <w:szCs w:val="28"/>
        </w:rPr>
      </w:pPr>
      <w:r>
        <w:rPr>
          <w:rFonts w:hint="eastAsia" w:ascii="仿宋" w:hAnsi="仿宋" w:eastAsia="仿宋"/>
          <w:b/>
          <w:sz w:val="28"/>
          <w:szCs w:val="28"/>
        </w:rPr>
        <w:t>附件1</w:t>
      </w:r>
    </w:p>
    <w:p>
      <w:pPr>
        <w:snapToGrid w:val="0"/>
        <w:spacing w:line="300" w:lineRule="auto"/>
        <w:jc w:val="center"/>
        <w:rPr>
          <w:rFonts w:ascii="仿宋" w:hAnsi="仿宋" w:eastAsia="仿宋"/>
          <w:b/>
          <w:sz w:val="36"/>
          <w:szCs w:val="36"/>
        </w:rPr>
      </w:pPr>
      <w:r>
        <w:rPr>
          <w:rFonts w:hint="eastAsia" w:ascii="仿宋" w:hAnsi="仿宋" w:eastAsia="仿宋"/>
          <w:b/>
          <w:sz w:val="36"/>
          <w:szCs w:val="36"/>
        </w:rPr>
        <w:t>海安市人民医院询价采购报价单</w:t>
      </w:r>
    </w:p>
    <w:p>
      <w:pPr>
        <w:adjustRightInd w:val="0"/>
        <w:spacing w:line="440" w:lineRule="exact"/>
        <w:ind w:firstLine="482"/>
        <w:jc w:val="center"/>
        <w:rPr>
          <w:rFonts w:ascii="仿宋" w:hAnsi="仿宋" w:eastAsia="仿宋"/>
          <w:b/>
          <w:sz w:val="32"/>
          <w:szCs w:val="32"/>
        </w:rPr>
      </w:pPr>
      <w:r>
        <w:rPr>
          <w:rFonts w:hint="eastAsia" w:ascii="仿宋" w:hAnsi="仿宋" w:eastAsia="仿宋"/>
          <w:b/>
          <w:sz w:val="32"/>
          <w:szCs w:val="32"/>
        </w:rPr>
        <w:t xml:space="preserve"> XXXXX项目</w:t>
      </w:r>
    </w:p>
    <w:p>
      <w:pPr>
        <w:adjustRightInd w:val="0"/>
        <w:spacing w:line="440" w:lineRule="exact"/>
        <w:ind w:firstLine="482"/>
        <w:jc w:val="center"/>
        <w:rPr>
          <w:rFonts w:ascii="仿宋" w:hAnsi="仿宋" w:eastAsia="仿宋"/>
          <w:b/>
          <w:sz w:val="32"/>
          <w:szCs w:val="32"/>
        </w:rPr>
      </w:pPr>
    </w:p>
    <w:p>
      <w:pPr>
        <w:spacing w:line="500" w:lineRule="exact"/>
        <w:rPr>
          <w:rFonts w:ascii="仿宋" w:hAnsi="仿宋" w:eastAsia="仿宋"/>
          <w:b/>
          <w:sz w:val="36"/>
          <w:szCs w:val="36"/>
        </w:rPr>
      </w:pPr>
      <w:r>
        <w:rPr>
          <w:rFonts w:hint="eastAsia" w:ascii="仿宋" w:hAnsi="仿宋" w:eastAsia="仿宋"/>
          <w:sz w:val="28"/>
          <w:szCs w:val="28"/>
        </w:rPr>
        <w:t xml:space="preserve">项目编号： </w:t>
      </w:r>
      <w:r>
        <w:rPr>
          <w:rFonts w:hint="eastAsia" w:ascii="仿宋" w:hAnsi="仿宋" w:eastAsia="仿宋"/>
          <w:b/>
          <w:sz w:val="36"/>
          <w:szCs w:val="36"/>
        </w:rPr>
        <w:t>XXXXX</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95"/>
        <w:gridCol w:w="1260"/>
        <w:gridCol w:w="1260"/>
        <w:gridCol w:w="1155"/>
        <w:gridCol w:w="1155"/>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8" w:type="dxa"/>
            <w:noWrap/>
          </w:tcPr>
          <w:p>
            <w:pPr>
              <w:snapToGrid w:val="0"/>
              <w:spacing w:line="300" w:lineRule="auto"/>
              <w:rPr>
                <w:rFonts w:ascii="仿宋" w:hAnsi="仿宋" w:eastAsia="仿宋"/>
                <w:b/>
                <w:sz w:val="28"/>
                <w:szCs w:val="28"/>
              </w:rPr>
            </w:pPr>
            <w:r>
              <w:rPr>
                <w:rFonts w:hint="eastAsia" w:ascii="仿宋" w:hAnsi="仿宋" w:eastAsia="仿宋"/>
                <w:b/>
                <w:sz w:val="28"/>
                <w:szCs w:val="28"/>
              </w:rPr>
              <w:t>序号</w:t>
            </w:r>
          </w:p>
        </w:tc>
        <w:tc>
          <w:tcPr>
            <w:tcW w:w="1995" w:type="dxa"/>
            <w:noWrap/>
          </w:tcPr>
          <w:p>
            <w:pPr>
              <w:snapToGrid w:val="0"/>
              <w:spacing w:line="300" w:lineRule="auto"/>
              <w:rPr>
                <w:rFonts w:ascii="仿宋" w:hAnsi="仿宋" w:eastAsia="仿宋"/>
                <w:b/>
                <w:sz w:val="28"/>
                <w:szCs w:val="28"/>
              </w:rPr>
            </w:pPr>
            <w:r>
              <w:rPr>
                <w:rFonts w:hint="eastAsia" w:ascii="仿宋" w:hAnsi="仿宋" w:eastAsia="仿宋"/>
                <w:b/>
                <w:sz w:val="28"/>
                <w:szCs w:val="28"/>
              </w:rPr>
              <w:t>项目</w:t>
            </w:r>
          </w:p>
        </w:tc>
        <w:tc>
          <w:tcPr>
            <w:tcW w:w="1260" w:type="dxa"/>
            <w:noWrap/>
            <w:vAlign w:val="center"/>
          </w:tcPr>
          <w:p>
            <w:pPr>
              <w:snapToGrid w:val="0"/>
              <w:spacing w:line="300" w:lineRule="auto"/>
              <w:jc w:val="center"/>
              <w:rPr>
                <w:rFonts w:ascii="仿宋" w:hAnsi="仿宋" w:eastAsia="仿宋"/>
                <w:b/>
                <w:sz w:val="28"/>
                <w:szCs w:val="28"/>
              </w:rPr>
            </w:pPr>
            <w:r>
              <w:rPr>
                <w:rFonts w:hint="eastAsia" w:ascii="仿宋" w:hAnsi="仿宋" w:eastAsia="仿宋"/>
                <w:b/>
                <w:sz w:val="28"/>
                <w:szCs w:val="28"/>
              </w:rPr>
              <w:t>品牌 规格 配置</w:t>
            </w:r>
          </w:p>
        </w:tc>
        <w:tc>
          <w:tcPr>
            <w:tcW w:w="1260" w:type="dxa"/>
            <w:noWrap/>
            <w:vAlign w:val="center"/>
          </w:tcPr>
          <w:p>
            <w:pPr>
              <w:snapToGrid w:val="0"/>
              <w:spacing w:line="300" w:lineRule="auto"/>
              <w:jc w:val="center"/>
              <w:rPr>
                <w:rFonts w:ascii="仿宋" w:hAnsi="仿宋" w:eastAsia="仿宋"/>
                <w:b/>
                <w:sz w:val="28"/>
                <w:szCs w:val="28"/>
              </w:rPr>
            </w:pPr>
            <w:r>
              <w:rPr>
                <w:rFonts w:hint="eastAsia" w:ascii="仿宋" w:hAnsi="仿宋" w:eastAsia="仿宋"/>
                <w:b/>
                <w:sz w:val="28"/>
                <w:szCs w:val="28"/>
              </w:rPr>
              <w:t>数量</w:t>
            </w:r>
          </w:p>
        </w:tc>
        <w:tc>
          <w:tcPr>
            <w:tcW w:w="1155" w:type="dxa"/>
            <w:noWrap/>
          </w:tcPr>
          <w:p>
            <w:pPr>
              <w:snapToGrid w:val="0"/>
              <w:spacing w:line="300" w:lineRule="auto"/>
              <w:jc w:val="center"/>
              <w:rPr>
                <w:rFonts w:ascii="仿宋" w:hAnsi="仿宋" w:eastAsia="仿宋"/>
                <w:b/>
                <w:sz w:val="28"/>
                <w:szCs w:val="28"/>
              </w:rPr>
            </w:pPr>
            <w:r>
              <w:rPr>
                <w:rFonts w:hint="eastAsia" w:ascii="仿宋" w:hAnsi="仿宋" w:eastAsia="仿宋"/>
                <w:b/>
                <w:sz w:val="28"/>
                <w:szCs w:val="28"/>
              </w:rPr>
              <w:t>单价</w:t>
            </w:r>
          </w:p>
          <w:p>
            <w:pPr>
              <w:snapToGrid w:val="0"/>
              <w:spacing w:line="300" w:lineRule="auto"/>
              <w:jc w:val="center"/>
              <w:rPr>
                <w:rFonts w:ascii="仿宋" w:hAnsi="仿宋" w:eastAsia="仿宋"/>
                <w:b/>
                <w:sz w:val="28"/>
                <w:szCs w:val="28"/>
              </w:rPr>
            </w:pPr>
            <w:r>
              <w:rPr>
                <w:rFonts w:hint="eastAsia" w:ascii="仿宋" w:hAnsi="仿宋" w:eastAsia="仿宋"/>
                <w:b/>
                <w:sz w:val="28"/>
                <w:szCs w:val="28"/>
              </w:rPr>
              <w:t>（元）</w:t>
            </w:r>
          </w:p>
        </w:tc>
        <w:tc>
          <w:tcPr>
            <w:tcW w:w="1155" w:type="dxa"/>
            <w:noWrap/>
          </w:tcPr>
          <w:p>
            <w:pPr>
              <w:snapToGrid w:val="0"/>
              <w:spacing w:line="300" w:lineRule="auto"/>
              <w:jc w:val="center"/>
              <w:rPr>
                <w:rFonts w:ascii="仿宋" w:hAnsi="仿宋" w:eastAsia="仿宋"/>
                <w:b/>
                <w:sz w:val="28"/>
                <w:szCs w:val="28"/>
              </w:rPr>
            </w:pPr>
            <w:r>
              <w:rPr>
                <w:rFonts w:hint="eastAsia" w:ascii="仿宋" w:hAnsi="仿宋" w:eastAsia="仿宋"/>
                <w:b/>
                <w:sz w:val="28"/>
                <w:szCs w:val="28"/>
              </w:rPr>
              <w:t>金额</w:t>
            </w:r>
          </w:p>
          <w:p>
            <w:pPr>
              <w:snapToGrid w:val="0"/>
              <w:spacing w:line="300" w:lineRule="auto"/>
              <w:jc w:val="center"/>
              <w:rPr>
                <w:rFonts w:ascii="仿宋" w:hAnsi="仿宋" w:eastAsia="仿宋"/>
                <w:b/>
                <w:sz w:val="28"/>
                <w:szCs w:val="28"/>
              </w:rPr>
            </w:pPr>
            <w:r>
              <w:rPr>
                <w:rFonts w:hint="eastAsia" w:ascii="仿宋" w:hAnsi="仿宋" w:eastAsia="仿宋"/>
                <w:b/>
                <w:sz w:val="28"/>
                <w:szCs w:val="28"/>
              </w:rPr>
              <w:t>（元）</w:t>
            </w:r>
          </w:p>
        </w:tc>
        <w:tc>
          <w:tcPr>
            <w:tcW w:w="959" w:type="dxa"/>
            <w:noWrap/>
            <w:vAlign w:val="center"/>
          </w:tcPr>
          <w:p>
            <w:pPr>
              <w:snapToGrid w:val="0"/>
              <w:spacing w:line="300" w:lineRule="auto"/>
              <w:ind w:firstLine="138" w:firstLineChars="49"/>
              <w:jc w:val="center"/>
              <w:rPr>
                <w:rFonts w:ascii="仿宋" w:hAnsi="仿宋" w:eastAsia="仿宋"/>
                <w:b/>
                <w:sz w:val="28"/>
                <w:szCs w:val="28"/>
              </w:rPr>
            </w:pPr>
            <w:r>
              <w:rPr>
                <w:rFonts w:hint="eastAsia" w:ascii="仿宋" w:hAnsi="仿宋" w:eastAsia="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r>
              <w:rPr>
                <w:rFonts w:hint="eastAsia" w:ascii="仿宋" w:hAnsi="仿宋" w:eastAsia="仿宋"/>
                <w:b/>
                <w:sz w:val="28"/>
                <w:szCs w:val="28"/>
              </w:rPr>
              <w:t>1</w:t>
            </w:r>
          </w:p>
        </w:tc>
        <w:tc>
          <w:tcPr>
            <w:tcW w:w="1995"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p>
        </w:tc>
        <w:tc>
          <w:tcPr>
            <w:tcW w:w="1995"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p>
        </w:tc>
        <w:tc>
          <w:tcPr>
            <w:tcW w:w="1995"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p>
        </w:tc>
        <w:tc>
          <w:tcPr>
            <w:tcW w:w="1995" w:type="dxa"/>
            <w:noWrap/>
          </w:tcPr>
          <w:p>
            <w:pPr>
              <w:snapToGrid w:val="0"/>
              <w:spacing w:line="300" w:lineRule="auto"/>
              <w:rPr>
                <w:rFonts w:ascii="仿宋" w:hAnsi="仿宋" w:eastAsia="仿宋"/>
                <w:b/>
                <w:sz w:val="28"/>
                <w:szCs w:val="28"/>
              </w:rPr>
            </w:pPr>
            <w:r>
              <w:rPr>
                <w:rFonts w:hint="eastAsia" w:ascii="仿宋" w:hAnsi="仿宋" w:eastAsia="仿宋"/>
                <w:sz w:val="28"/>
                <w:szCs w:val="28"/>
              </w:rPr>
              <w:t xml:space="preserve">合  计       </w:t>
            </w:r>
          </w:p>
        </w:tc>
        <w:tc>
          <w:tcPr>
            <w:tcW w:w="1260"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p>
        </w:tc>
        <w:tc>
          <w:tcPr>
            <w:tcW w:w="7784" w:type="dxa"/>
            <w:gridSpan w:val="6"/>
            <w:noWrap/>
          </w:tcPr>
          <w:p>
            <w:pPr>
              <w:snapToGrid w:val="0"/>
              <w:spacing w:line="300" w:lineRule="auto"/>
              <w:rPr>
                <w:rFonts w:ascii="仿宋" w:hAnsi="仿宋" w:eastAsia="仿宋"/>
                <w:b/>
                <w:sz w:val="28"/>
                <w:szCs w:val="28"/>
              </w:rPr>
            </w:pPr>
            <w:r>
              <w:rPr>
                <w:rFonts w:hint="eastAsia" w:ascii="仿宋" w:hAnsi="仿宋" w:eastAsia="仿宋"/>
                <w:sz w:val="28"/>
                <w:szCs w:val="28"/>
              </w:rPr>
              <w:t>总报价（大写）</w:t>
            </w:r>
          </w:p>
        </w:tc>
      </w:tr>
    </w:tbl>
    <w:p>
      <w:pPr>
        <w:snapToGrid w:val="0"/>
        <w:spacing w:line="300" w:lineRule="auto"/>
        <w:rPr>
          <w:rFonts w:ascii="仿宋" w:hAnsi="仿宋" w:eastAsia="仿宋"/>
          <w:b/>
          <w:sz w:val="28"/>
          <w:szCs w:val="28"/>
        </w:rPr>
      </w:pPr>
    </w:p>
    <w:p>
      <w:pPr>
        <w:snapToGrid w:val="0"/>
        <w:spacing w:line="300" w:lineRule="auto"/>
        <w:rPr>
          <w:rFonts w:ascii="仿宋" w:hAnsi="仿宋" w:eastAsia="仿宋"/>
          <w:b/>
          <w:sz w:val="30"/>
          <w:szCs w:val="30"/>
        </w:rPr>
      </w:pPr>
      <w:r>
        <w:rPr>
          <w:rFonts w:hint="eastAsia" w:ascii="仿宋" w:hAnsi="仿宋" w:eastAsia="仿宋"/>
          <w:b/>
          <w:sz w:val="32"/>
          <w:szCs w:val="32"/>
        </w:rPr>
        <w:t>注：</w:t>
      </w:r>
      <w:r>
        <w:rPr>
          <w:rFonts w:hint="eastAsia" w:ascii="仿宋" w:hAnsi="仿宋" w:eastAsia="仿宋"/>
          <w:b/>
          <w:sz w:val="30"/>
          <w:szCs w:val="30"/>
        </w:rPr>
        <w:t>1.有限价标注的，报价时不得突破，否则作为无效响应。</w:t>
      </w:r>
    </w:p>
    <w:p>
      <w:pPr>
        <w:snapToGrid w:val="0"/>
        <w:spacing w:line="300" w:lineRule="auto"/>
        <w:rPr>
          <w:rFonts w:ascii="仿宋" w:hAnsi="仿宋" w:eastAsia="仿宋"/>
          <w:sz w:val="30"/>
          <w:szCs w:val="30"/>
        </w:rPr>
      </w:pPr>
      <w:r>
        <w:rPr>
          <w:rFonts w:hint="eastAsia" w:ascii="仿宋" w:hAnsi="仿宋" w:eastAsia="仿宋"/>
          <w:b/>
          <w:sz w:val="30"/>
          <w:szCs w:val="30"/>
        </w:rPr>
        <w:t xml:space="preserve">     2.大写金额和小写金额不一致的，以大写金额为准。</w:t>
      </w:r>
    </w:p>
    <w:p>
      <w:pPr>
        <w:snapToGrid w:val="0"/>
        <w:spacing w:line="300" w:lineRule="auto"/>
        <w:rPr>
          <w:rFonts w:ascii="仿宋" w:hAnsi="仿宋" w:eastAsia="仿宋"/>
          <w:b/>
          <w:sz w:val="28"/>
          <w:szCs w:val="28"/>
        </w:rPr>
      </w:pPr>
    </w:p>
    <w:p>
      <w:pPr>
        <w:snapToGrid w:val="0"/>
        <w:spacing w:line="300" w:lineRule="auto"/>
        <w:rPr>
          <w:rFonts w:ascii="仿宋" w:hAnsi="仿宋" w:eastAsia="仿宋"/>
          <w:sz w:val="28"/>
          <w:szCs w:val="28"/>
        </w:rPr>
      </w:pPr>
      <w:r>
        <w:rPr>
          <w:rFonts w:hint="eastAsia" w:ascii="仿宋" w:hAnsi="仿宋" w:eastAsia="仿宋"/>
          <w:sz w:val="28"/>
          <w:szCs w:val="28"/>
        </w:rPr>
        <w:t>法定代表人或委托代理人（签名）：</w:t>
      </w:r>
    </w:p>
    <w:p>
      <w:pPr>
        <w:snapToGrid w:val="0"/>
        <w:spacing w:line="300" w:lineRule="auto"/>
        <w:rPr>
          <w:rFonts w:ascii="仿宋" w:hAnsi="仿宋" w:eastAsia="仿宋"/>
          <w:sz w:val="28"/>
          <w:szCs w:val="28"/>
        </w:rPr>
      </w:pPr>
      <w:r>
        <w:rPr>
          <w:rFonts w:hint="eastAsia" w:ascii="仿宋" w:hAnsi="仿宋" w:eastAsia="仿宋"/>
          <w:sz w:val="28"/>
          <w:szCs w:val="28"/>
        </w:rPr>
        <w:t>报价人名称（公章）：</w:t>
      </w:r>
    </w:p>
    <w:p>
      <w:pPr>
        <w:snapToGrid w:val="0"/>
        <w:spacing w:line="300" w:lineRule="auto"/>
        <w:rPr>
          <w:rFonts w:ascii="仿宋" w:hAnsi="仿宋" w:eastAsia="仿宋"/>
          <w:sz w:val="28"/>
          <w:szCs w:val="28"/>
        </w:rPr>
      </w:pPr>
      <w:r>
        <w:rPr>
          <w:rFonts w:hint="eastAsia" w:ascii="仿宋" w:hAnsi="仿宋" w:eastAsia="仿宋"/>
          <w:sz w:val="28"/>
          <w:szCs w:val="28"/>
        </w:rPr>
        <w:t>报价人：</w:t>
      </w:r>
    </w:p>
    <w:p>
      <w:pPr>
        <w:snapToGrid w:val="0"/>
        <w:spacing w:line="300" w:lineRule="auto"/>
        <w:rPr>
          <w:rFonts w:ascii="仿宋" w:hAnsi="仿宋" w:eastAsia="仿宋"/>
          <w:sz w:val="28"/>
          <w:szCs w:val="28"/>
        </w:rPr>
      </w:pPr>
      <w:r>
        <w:rPr>
          <w:rFonts w:hint="eastAsia" w:ascii="仿宋" w:hAnsi="仿宋" w:eastAsia="仿宋"/>
          <w:sz w:val="28"/>
          <w:szCs w:val="28"/>
        </w:rPr>
        <w:t>报价人联系电话：</w:t>
      </w:r>
    </w:p>
    <w:p>
      <w:pPr>
        <w:snapToGrid w:val="0"/>
        <w:spacing w:line="300" w:lineRule="auto"/>
        <w:rPr>
          <w:rFonts w:ascii="仿宋" w:hAnsi="仿宋" w:eastAsia="仿宋"/>
          <w:sz w:val="28"/>
          <w:szCs w:val="28"/>
        </w:rPr>
      </w:pPr>
      <w:r>
        <w:rPr>
          <w:rFonts w:hint="eastAsia" w:ascii="仿宋" w:hAnsi="仿宋" w:eastAsia="仿宋"/>
          <w:sz w:val="28"/>
          <w:szCs w:val="28"/>
        </w:rPr>
        <w:t>付款承诺：</w:t>
      </w:r>
    </w:p>
    <w:p>
      <w:pPr>
        <w:snapToGrid w:val="0"/>
        <w:spacing w:line="300" w:lineRule="auto"/>
        <w:rPr>
          <w:rFonts w:ascii="仿宋" w:hAnsi="仿宋" w:eastAsia="仿宋"/>
          <w:sz w:val="28"/>
          <w:szCs w:val="28"/>
        </w:rPr>
      </w:pPr>
      <w:r>
        <w:rPr>
          <w:rFonts w:hint="eastAsia" w:ascii="仿宋" w:hAnsi="仿宋" w:eastAsia="仿宋"/>
          <w:sz w:val="28"/>
          <w:szCs w:val="28"/>
        </w:rPr>
        <w:t>其它承诺：</w:t>
      </w:r>
    </w:p>
    <w:p>
      <w:pPr>
        <w:rPr>
          <w:rFonts w:ascii="仿宋" w:hAnsi="仿宋" w:eastAsia="仿宋"/>
        </w:rPr>
      </w:pPr>
    </w:p>
    <w:p>
      <w:pPr>
        <w:widowControl/>
        <w:shd w:val="clear" w:color="auto" w:fill="FFFFFF"/>
        <w:spacing w:line="440" w:lineRule="exact"/>
        <w:jc w:val="left"/>
        <w:rPr>
          <w:rFonts w:ascii="仿宋" w:hAnsi="仿宋" w:eastAsia="仿宋" w:cs="宋体"/>
          <w:color w:val="333333"/>
          <w:kern w:val="0"/>
          <w:sz w:val="28"/>
          <w:szCs w:val="28"/>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36E74"/>
    <w:rsid w:val="0008109B"/>
    <w:rsid w:val="000D0D8B"/>
    <w:rsid w:val="000D5C27"/>
    <w:rsid w:val="000F3612"/>
    <w:rsid w:val="001101B6"/>
    <w:rsid w:val="00300433"/>
    <w:rsid w:val="003251A6"/>
    <w:rsid w:val="003D6FA7"/>
    <w:rsid w:val="00402E3B"/>
    <w:rsid w:val="004C0666"/>
    <w:rsid w:val="00636E74"/>
    <w:rsid w:val="0064592A"/>
    <w:rsid w:val="007D7FE3"/>
    <w:rsid w:val="00861C48"/>
    <w:rsid w:val="008F116D"/>
    <w:rsid w:val="00927744"/>
    <w:rsid w:val="00940237"/>
    <w:rsid w:val="009A0A64"/>
    <w:rsid w:val="009F5608"/>
    <w:rsid w:val="00AA45C4"/>
    <w:rsid w:val="00CB7123"/>
    <w:rsid w:val="00CE4722"/>
    <w:rsid w:val="00D17DB2"/>
    <w:rsid w:val="00D86FF3"/>
    <w:rsid w:val="00E00B91"/>
    <w:rsid w:val="00F61444"/>
    <w:rsid w:val="00F62D27"/>
    <w:rsid w:val="00F667C3"/>
    <w:rsid w:val="00FD4781"/>
    <w:rsid w:val="00FF37A4"/>
    <w:rsid w:val="02AB0941"/>
    <w:rsid w:val="04AB674B"/>
    <w:rsid w:val="05095CB8"/>
    <w:rsid w:val="051C799F"/>
    <w:rsid w:val="054D707F"/>
    <w:rsid w:val="055B7809"/>
    <w:rsid w:val="05737E05"/>
    <w:rsid w:val="07A1652D"/>
    <w:rsid w:val="08512B88"/>
    <w:rsid w:val="08CB7EDE"/>
    <w:rsid w:val="09227C4C"/>
    <w:rsid w:val="0BB44275"/>
    <w:rsid w:val="0F420753"/>
    <w:rsid w:val="0F615697"/>
    <w:rsid w:val="11CC386C"/>
    <w:rsid w:val="12265D3A"/>
    <w:rsid w:val="1303179E"/>
    <w:rsid w:val="188527A2"/>
    <w:rsid w:val="18C82169"/>
    <w:rsid w:val="18CE6F8F"/>
    <w:rsid w:val="1BB75018"/>
    <w:rsid w:val="1BD2213B"/>
    <w:rsid w:val="1C2B429F"/>
    <w:rsid w:val="1C4209FC"/>
    <w:rsid w:val="1CF57E24"/>
    <w:rsid w:val="1D214B62"/>
    <w:rsid w:val="1D710427"/>
    <w:rsid w:val="1D734BD5"/>
    <w:rsid w:val="1D8204B6"/>
    <w:rsid w:val="1F2160AC"/>
    <w:rsid w:val="2045770A"/>
    <w:rsid w:val="208D1003"/>
    <w:rsid w:val="231C0FD0"/>
    <w:rsid w:val="241B0533"/>
    <w:rsid w:val="276D6DCD"/>
    <w:rsid w:val="27805FBC"/>
    <w:rsid w:val="27CB10BD"/>
    <w:rsid w:val="28B0114F"/>
    <w:rsid w:val="2A275371"/>
    <w:rsid w:val="2A2A097C"/>
    <w:rsid w:val="2A77252D"/>
    <w:rsid w:val="2BB50FE4"/>
    <w:rsid w:val="2E087145"/>
    <w:rsid w:val="2F2D088A"/>
    <w:rsid w:val="2F627E2A"/>
    <w:rsid w:val="30313057"/>
    <w:rsid w:val="304444C8"/>
    <w:rsid w:val="31944576"/>
    <w:rsid w:val="31D20CBD"/>
    <w:rsid w:val="340E16D9"/>
    <w:rsid w:val="35DF57D2"/>
    <w:rsid w:val="381B658D"/>
    <w:rsid w:val="38AF2912"/>
    <w:rsid w:val="3B8962C2"/>
    <w:rsid w:val="3DA5569E"/>
    <w:rsid w:val="3E9E45D5"/>
    <w:rsid w:val="3F0B0F33"/>
    <w:rsid w:val="3FF948E9"/>
    <w:rsid w:val="40B41052"/>
    <w:rsid w:val="44E6731E"/>
    <w:rsid w:val="45ED4171"/>
    <w:rsid w:val="46BF51C9"/>
    <w:rsid w:val="49357497"/>
    <w:rsid w:val="49C4715E"/>
    <w:rsid w:val="4A36016B"/>
    <w:rsid w:val="4AEC73C7"/>
    <w:rsid w:val="4AF4653C"/>
    <w:rsid w:val="4B443FA2"/>
    <w:rsid w:val="4C0C4385"/>
    <w:rsid w:val="4E4D3EF8"/>
    <w:rsid w:val="4F2035BE"/>
    <w:rsid w:val="4F9968F0"/>
    <w:rsid w:val="4FCE52B8"/>
    <w:rsid w:val="4FCF109F"/>
    <w:rsid w:val="51E72EA1"/>
    <w:rsid w:val="53DA1028"/>
    <w:rsid w:val="55D96DFE"/>
    <w:rsid w:val="5662170E"/>
    <w:rsid w:val="5915058F"/>
    <w:rsid w:val="5BC46118"/>
    <w:rsid w:val="5C913404"/>
    <w:rsid w:val="5D2326A2"/>
    <w:rsid w:val="5D7C62B1"/>
    <w:rsid w:val="5E39324F"/>
    <w:rsid w:val="5E847993"/>
    <w:rsid w:val="63C03FB5"/>
    <w:rsid w:val="63FD1731"/>
    <w:rsid w:val="655A2316"/>
    <w:rsid w:val="66811B16"/>
    <w:rsid w:val="6728607A"/>
    <w:rsid w:val="675D57CC"/>
    <w:rsid w:val="67FE5C57"/>
    <w:rsid w:val="68126C46"/>
    <w:rsid w:val="68A556CB"/>
    <w:rsid w:val="6A5B0572"/>
    <w:rsid w:val="6AF131DF"/>
    <w:rsid w:val="6B7768A3"/>
    <w:rsid w:val="6C6B7AF6"/>
    <w:rsid w:val="6CCF54EA"/>
    <w:rsid w:val="6E0F7AC0"/>
    <w:rsid w:val="6F0635ED"/>
    <w:rsid w:val="708A46C3"/>
    <w:rsid w:val="711D4D6C"/>
    <w:rsid w:val="71660EEE"/>
    <w:rsid w:val="72902453"/>
    <w:rsid w:val="738315B2"/>
    <w:rsid w:val="74FE608D"/>
    <w:rsid w:val="752462DB"/>
    <w:rsid w:val="79B3393D"/>
    <w:rsid w:val="79C87210"/>
    <w:rsid w:val="7A292246"/>
    <w:rsid w:val="7A473F05"/>
    <w:rsid w:val="7B9253C6"/>
    <w:rsid w:val="7DBA51B7"/>
    <w:rsid w:val="7EB26560"/>
    <w:rsid w:val="7F136D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szCs w:val="22"/>
    </w:rPr>
  </w:style>
  <w:style w:type="paragraph" w:styleId="3">
    <w:name w:val="Body Text Indent"/>
    <w:basedOn w:val="1"/>
    <w:qFormat/>
    <w:uiPriority w:val="0"/>
    <w:pPr>
      <w:spacing w:line="360" w:lineRule="auto"/>
      <w:ind w:left="720" w:hanging="720" w:hangingChars="300"/>
    </w:pPr>
    <w:rPr>
      <w:sz w:val="24"/>
      <w:szCs w:val="20"/>
    </w:rPr>
  </w:style>
  <w:style w:type="paragraph" w:styleId="4">
    <w:name w:val="Date"/>
    <w:basedOn w:val="1"/>
    <w:next w:val="1"/>
    <w:qFormat/>
    <w:uiPriority w:val="0"/>
    <w:rPr>
      <w:szCs w:val="20"/>
    </w:rPr>
  </w:style>
  <w:style w:type="paragraph" w:styleId="5">
    <w:name w:val="Body Text Indent 2"/>
    <w:basedOn w:val="1"/>
    <w:qFormat/>
    <w:uiPriority w:val="0"/>
    <w:pPr>
      <w:ind w:firstLine="480"/>
    </w:pPr>
    <w:rPr>
      <w:rFonts w:ascii="宋体" w:hAnsi="宋体"/>
      <w:sz w:val="30"/>
    </w:rPr>
  </w:style>
  <w:style w:type="paragraph" w:styleId="6">
    <w:name w:val="footer"/>
    <w:basedOn w:val="1"/>
    <w:link w:val="1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脚 Char"/>
    <w:basedOn w:val="10"/>
    <w:link w:val="6"/>
    <w:qFormat/>
    <w:uiPriority w:val="0"/>
    <w:rPr>
      <w:rFonts w:ascii="Times New Roman" w:hAnsi="Times New Roman" w:eastAsia="宋体" w:cs="Times New Roman"/>
      <w:kern w:val="2"/>
      <w:sz w:val="18"/>
      <w:szCs w:val="18"/>
    </w:rPr>
  </w:style>
  <w:style w:type="paragraph" w:styleId="12">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5</Pages>
  <Words>2032</Words>
  <Characters>2187</Characters>
  <Lines>14</Lines>
  <Paragraphs>4</Paragraphs>
  <TotalTime>208</TotalTime>
  <ScaleCrop>false</ScaleCrop>
  <LinksUpToDate>false</LinksUpToDate>
  <CharactersWithSpaces>2219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2020-07-15T07:39:00Z</dcterms:created>
  <dc:creator>Administrator</dc:creator>
  <cp:lastModifiedBy>Administrator</cp:lastModifiedBy>
  <cp:lastPrinted>2020-10-09T06:58:00Z</cp:lastPrinted>
  <dcterms:modified xsi:type="dcterms:W3CDTF">2022-03-30T00:35:48Z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3AF74B6526F644168521177B499BEC4D</vt:lpwstr>
  </property>
</Properties>
</file>