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44"/>
          <w:szCs w:val="44"/>
        </w:rPr>
      </w:pPr>
      <w:r>
        <w:rPr>
          <w:rFonts w:hint="eastAsia"/>
          <w:b/>
          <w:sz w:val="44"/>
          <w:szCs w:val="44"/>
        </w:rPr>
        <w:t>关于公布海安市人民医院参与口腔种植医疗服务价格全流程调控、种植体集采和牙冠挂网耗材价格的公告</w:t>
      </w:r>
      <w:bookmarkStart w:id="0" w:name="_GoBack"/>
      <w:bookmarkEnd w:id="0"/>
    </w:p>
    <w:p>
      <w:pPr>
        <w:rPr>
          <w:rFonts w:hint="eastAsia"/>
        </w:rPr>
      </w:pPr>
      <w:r>
        <w:rPr>
          <w:rFonts w:hint="eastAsia"/>
        </w:rPr>
        <w:t>为促进口腔种植行业健康有序发展，根据《江苏省医疗保障局</w:t>
      </w:r>
      <w:r>
        <w:t xml:space="preserve"> 江苏省卫生健康委员会关于公布口腔种植类医疗服务价格有关事项的通知》（苏医保发〔2023〕15号）和《关于明确口腔种植类医疗服务项目价格的通知》（通医保发〔2023〕11号）要求，现将我院参与口腔种植医疗服务价格全流程调控、种植体集采和牙冠挂网耗材价格予以公告。</w:t>
      </w:r>
    </w:p>
    <w:p>
      <w:pPr>
        <w:ind w:firstLine="3082" w:firstLineChars="1100"/>
        <w:rPr>
          <w:rFonts w:hint="eastAsia"/>
          <w:b/>
          <w:sz w:val="28"/>
          <w:szCs w:val="28"/>
        </w:rPr>
      </w:pPr>
      <w:r>
        <w:rPr>
          <w:rFonts w:hint="eastAsia"/>
          <w:b/>
          <w:sz w:val="28"/>
          <w:szCs w:val="28"/>
        </w:rPr>
        <w:t>海安市人民医院参与口腔种植医疗服务价格全流程调控价格公示</w:t>
      </w:r>
    </w:p>
    <w:tbl>
      <w:tblPr>
        <w:tblStyle w:val="2"/>
        <w:tblW w:w="14535" w:type="dxa"/>
        <w:tblInd w:w="93" w:type="dxa"/>
        <w:tblLayout w:type="autofit"/>
        <w:tblCellMar>
          <w:top w:w="0" w:type="dxa"/>
          <w:left w:w="108" w:type="dxa"/>
          <w:bottom w:w="0" w:type="dxa"/>
          <w:right w:w="108" w:type="dxa"/>
        </w:tblCellMar>
      </w:tblPr>
      <w:tblGrid>
        <w:gridCol w:w="477"/>
        <w:gridCol w:w="623"/>
        <w:gridCol w:w="1803"/>
        <w:gridCol w:w="752"/>
        <w:gridCol w:w="652"/>
        <w:gridCol w:w="752"/>
        <w:gridCol w:w="910"/>
        <w:gridCol w:w="898"/>
        <w:gridCol w:w="794"/>
        <w:gridCol w:w="779"/>
        <w:gridCol w:w="764"/>
        <w:gridCol w:w="939"/>
        <w:gridCol w:w="1045"/>
        <w:gridCol w:w="1155"/>
        <w:gridCol w:w="766"/>
        <w:gridCol w:w="1426"/>
      </w:tblGrid>
      <w:tr>
        <w:tblPrEx>
          <w:tblCellMar>
            <w:top w:w="0" w:type="dxa"/>
            <w:left w:w="108" w:type="dxa"/>
            <w:bottom w:w="0" w:type="dxa"/>
            <w:right w:w="108" w:type="dxa"/>
          </w:tblCellMar>
        </w:tblPrEx>
        <w:trPr>
          <w:trHeight w:val="162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所属区域</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医疗机构名称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机构性质</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是否医保定点</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医疗机构等级</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医疗机构类型</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是否参与耗材集采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是否参与价格调控</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是否参与牙冠挂网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是否参与专项治理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全流程调控</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总价上限</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（元）</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医疗机构制定</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全流程调控费用（元）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单位地址</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联系人</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联系电话</w:t>
            </w:r>
          </w:p>
        </w:tc>
      </w:tr>
      <w:tr>
        <w:tblPrEx>
          <w:tblCellMar>
            <w:top w:w="0" w:type="dxa"/>
            <w:left w:w="108" w:type="dxa"/>
            <w:bottom w:w="0" w:type="dxa"/>
            <w:right w:w="108" w:type="dxa"/>
          </w:tblCellMar>
        </w:tblPrEx>
        <w:trPr>
          <w:trHeight w:val="9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海安</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海安市人民医院</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公立</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定点</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三级</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综合医院</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参与</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参与</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参与</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3754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3754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海安市中坝中路17号</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丁修明</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13921625656</w:t>
            </w:r>
          </w:p>
        </w:tc>
      </w:tr>
    </w:tbl>
    <w:p>
      <w:pPr>
        <w:rPr>
          <w:rFonts w:hint="eastAsia"/>
          <w:b/>
          <w:sz w:val="28"/>
          <w:szCs w:val="28"/>
        </w:rPr>
      </w:pPr>
      <w:r>
        <w:rPr>
          <w:b/>
          <w:sz w:val="28"/>
          <w:szCs w:val="28"/>
        </w:rPr>
        <w:t>附件</w:t>
      </w:r>
      <w:r>
        <w:rPr>
          <w:rFonts w:hint="eastAsia"/>
          <w:b/>
          <w:sz w:val="28"/>
          <w:szCs w:val="28"/>
        </w:rPr>
        <w:t>1海安参与口腔种植医疗服务价格全流程调控、种植体集采和牙冠挂网医疗机构名单9d53f9f6-2294-4978-8c6d-ee360278896a</w:t>
      </w:r>
    </w:p>
    <w:p>
      <w:pPr>
        <w:rPr>
          <w:rFonts w:hint="eastAsia"/>
          <w:b/>
          <w:sz w:val="28"/>
          <w:szCs w:val="28"/>
        </w:rPr>
      </w:pPr>
      <w:r>
        <w:rPr>
          <w:rFonts w:hint="eastAsia"/>
          <w:b/>
          <w:sz w:val="28"/>
          <w:szCs w:val="28"/>
        </w:rPr>
        <w:t>附件2 省际联盟口腔种植体中选系统挂网产品 (第一批)c615a7f6-d67a-462b-b75f-57a8dbbed06d</w:t>
      </w:r>
    </w:p>
    <w:p>
      <w:pPr>
        <w:rPr>
          <w:rFonts w:hint="eastAsia"/>
          <w:b/>
          <w:sz w:val="28"/>
          <w:szCs w:val="28"/>
        </w:rPr>
      </w:pPr>
      <w:r>
        <w:rPr>
          <w:rFonts w:hint="eastAsia"/>
          <w:b/>
          <w:sz w:val="28"/>
          <w:szCs w:val="28"/>
        </w:rPr>
        <w:t>附件3 口腔牙冠首批联动挂网产品公布表9ab45a04-acde-4d11-9122-cab50c00a8ef</w:t>
      </w:r>
    </w:p>
    <w:p>
      <w:pPr>
        <w:rPr>
          <w:rFonts w:hint="eastAsia"/>
          <w:b/>
          <w:sz w:val="28"/>
          <w:szCs w:val="28"/>
        </w:rPr>
      </w:pPr>
    </w:p>
    <w:p>
      <w:pPr>
        <w:rPr>
          <w:rFonts w:hint="eastAsia"/>
          <w:b/>
          <w:sz w:val="44"/>
          <w:szCs w:val="44"/>
        </w:rPr>
      </w:pPr>
      <w:r>
        <w:rPr>
          <w:rFonts w:hint="eastAsia"/>
          <w:b/>
          <w:sz w:val="44"/>
          <w:szCs w:val="44"/>
        </w:rPr>
        <w:t>关于公布海安市人民医院参与口腔种植医疗服务价格全流程调控的公告</w:t>
      </w:r>
    </w:p>
    <w:p>
      <w:pPr>
        <w:rPr>
          <w:rFonts w:hint="eastAsia"/>
        </w:rPr>
      </w:pPr>
      <w:r>
        <w:rPr>
          <w:rFonts w:hint="eastAsia"/>
        </w:rPr>
        <w:t>为促进口腔种植行业健康有序发展，根据《江苏省医疗保障局</w:t>
      </w:r>
      <w:r>
        <w:t xml:space="preserve"> 江苏省卫生健康委员会关于公布口腔种植类医疗服务价格有关事项的通知》（苏医保发〔2023〕15号）和《关于明确口腔种植类医疗服务项目价格的通知》（通医保发〔2023〕11号）要求，现将我院参与口腔种植医疗服务价格全流程调控价格予以公告。</w:t>
      </w:r>
    </w:p>
    <w:p>
      <w:pPr>
        <w:ind w:firstLine="3082" w:firstLineChars="1100"/>
        <w:rPr>
          <w:rFonts w:hint="default" w:eastAsiaTheme="minorEastAsia"/>
          <w:b/>
          <w:sz w:val="28"/>
          <w:szCs w:val="28"/>
          <w:lang w:val="en-US" w:eastAsia="zh-CN"/>
        </w:rPr>
      </w:pPr>
      <w:r>
        <w:rPr>
          <w:rFonts w:hint="eastAsia"/>
          <w:b/>
          <w:sz w:val="28"/>
          <w:szCs w:val="28"/>
        </w:rPr>
        <w:t>海安市人民医院参与口腔种植医疗服务价格全流程调控价格公示</w:t>
      </w:r>
      <w:r>
        <w:rPr>
          <w:rFonts w:hint="eastAsia"/>
          <w:b/>
          <w:sz w:val="28"/>
          <w:szCs w:val="28"/>
          <w:lang w:eastAsia="zh-CN"/>
        </w:rPr>
        <w:t>（</w:t>
      </w:r>
      <w:r>
        <w:rPr>
          <w:rFonts w:hint="eastAsia"/>
          <w:b/>
          <w:sz w:val="28"/>
          <w:szCs w:val="28"/>
          <w:lang w:val="en-US" w:eastAsia="zh-CN"/>
        </w:rPr>
        <w:t>2023.05）</w:t>
      </w:r>
    </w:p>
    <w:tbl>
      <w:tblPr>
        <w:tblStyle w:val="2"/>
        <w:tblW w:w="14535" w:type="dxa"/>
        <w:tblInd w:w="93" w:type="dxa"/>
        <w:tblLayout w:type="autofit"/>
        <w:tblCellMar>
          <w:top w:w="0" w:type="dxa"/>
          <w:left w:w="108" w:type="dxa"/>
          <w:bottom w:w="0" w:type="dxa"/>
          <w:right w:w="108" w:type="dxa"/>
        </w:tblCellMar>
      </w:tblPr>
      <w:tblGrid>
        <w:gridCol w:w="477"/>
        <w:gridCol w:w="623"/>
        <w:gridCol w:w="1803"/>
        <w:gridCol w:w="752"/>
        <w:gridCol w:w="652"/>
        <w:gridCol w:w="752"/>
        <w:gridCol w:w="910"/>
        <w:gridCol w:w="898"/>
        <w:gridCol w:w="794"/>
        <w:gridCol w:w="779"/>
        <w:gridCol w:w="764"/>
        <w:gridCol w:w="939"/>
        <w:gridCol w:w="1045"/>
        <w:gridCol w:w="1155"/>
        <w:gridCol w:w="766"/>
        <w:gridCol w:w="1426"/>
      </w:tblGrid>
      <w:tr>
        <w:tblPrEx>
          <w:tblCellMar>
            <w:top w:w="0" w:type="dxa"/>
            <w:left w:w="108" w:type="dxa"/>
            <w:bottom w:w="0" w:type="dxa"/>
            <w:right w:w="108" w:type="dxa"/>
          </w:tblCellMar>
        </w:tblPrEx>
        <w:trPr>
          <w:trHeight w:val="16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所属区域</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医疗机构名称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机构性质</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是否医保定点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医疗机构等级</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医疗机构类型</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是否参与耗材集采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是否参与价格调控</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是否参与牙冠挂网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是否参与专项治理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全流程调控</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总价上限</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（元）</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医疗机构制定</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全流程调控费用（元）</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单位地址</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联系人</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联系电话</w:t>
            </w:r>
          </w:p>
        </w:tc>
      </w:tr>
      <w:tr>
        <w:tblPrEx>
          <w:tblCellMar>
            <w:top w:w="0" w:type="dxa"/>
            <w:left w:w="108" w:type="dxa"/>
            <w:bottom w:w="0" w:type="dxa"/>
            <w:right w:w="108" w:type="dxa"/>
          </w:tblCellMar>
        </w:tblPrEx>
        <w:trPr>
          <w:trHeight w:val="90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海安</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海安市人民医院</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公立</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三级</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综合医院</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参与</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参与</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参与</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3754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3754</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海安市中坝中路17号</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丁修明</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13921625656</w:t>
            </w:r>
          </w:p>
        </w:tc>
      </w:tr>
    </w:tbl>
    <w:p>
      <w:pPr>
        <w:rPr>
          <w:rFonts w:hint="default" w:eastAsiaTheme="minorEastAsia"/>
          <w:b/>
          <w:sz w:val="28"/>
          <w:szCs w:val="28"/>
          <w:lang w:val="en-US" w:eastAsia="zh-CN"/>
        </w:rPr>
      </w:pPr>
      <w:r>
        <w:rPr>
          <w:rFonts w:hint="eastAsia"/>
          <w:b/>
          <w:sz w:val="28"/>
          <w:szCs w:val="28"/>
          <w:lang w:val="en-US" w:eastAsia="zh-CN"/>
        </w:rPr>
        <w:t xml:space="preserve">                                                      联系电话88869923；13921625656 投诉电话12315</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ZGM1MWI4NDhlNzQyZTYwZTVhZGU5MTM0ODA1NGIifQ=="/>
  </w:docVars>
  <w:rsids>
    <w:rsidRoot w:val="006B458D"/>
    <w:rsid w:val="00172AB3"/>
    <w:rsid w:val="002E18BD"/>
    <w:rsid w:val="004A26D0"/>
    <w:rsid w:val="00515C5E"/>
    <w:rsid w:val="006B458D"/>
    <w:rsid w:val="009114BD"/>
    <w:rsid w:val="00B008E0"/>
    <w:rsid w:val="00C9139D"/>
    <w:rsid w:val="00D22114"/>
    <w:rsid w:val="118D571E"/>
    <w:rsid w:val="38A8605B"/>
    <w:rsid w:val="4320649E"/>
    <w:rsid w:val="455550CE"/>
    <w:rsid w:val="68AA0E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814</Words>
  <Characters>936</Characters>
  <Lines>3</Lines>
  <Paragraphs>1</Paragraphs>
  <TotalTime>34</TotalTime>
  <ScaleCrop>false</ScaleCrop>
  <LinksUpToDate>false</LinksUpToDate>
  <CharactersWithSpaces>997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2023-05-18T06:32:00Z</dcterms:created>
  <dc:creator>Administrator</dc:creator>
  <cp:lastModifiedBy>天才小杰瑞</cp:lastModifiedBy>
  <cp:lastPrinted>2023-05-18T07:01:00Z</cp:lastPrinted>
  <dcterms:modified xsi:type="dcterms:W3CDTF">2024-02-06T00:58:00Z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68067A1FC3C441B69B0E0446FD2850FF_13</vt:lpwstr>
  </property>
</Properties>
</file>