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F9E2F">
      <w:pPr>
        <w:pStyle w:val="2"/>
        <w:spacing w:before="26" w:line="360" w:lineRule="auto"/>
        <w:outlineLvl w:val="1"/>
        <w:rPr>
          <w:rFonts w:hint="eastAsia" w:ascii="Times New Roman" w:hAnsi="Times New Roman" w:eastAsia="宋体" w:cs="Times New Roman"/>
          <w:b/>
          <w:bCs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</w:pPr>
      <w:bookmarkStart w:id="1" w:name="_GoBack"/>
      <w:bookmarkStart w:id="0" w:name="_Toc30761"/>
      <w:r>
        <w:rPr>
          <w:rFonts w:hint="eastAsia" w:ascii="Times New Roman" w:hAnsi="Times New Roman" w:eastAsia="宋体" w:cs="Times New Roman"/>
          <w:b/>
          <w:bCs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  <w:t>患者十大安全目标（2025 版）</w:t>
      </w:r>
      <w:bookmarkEnd w:id="0"/>
    </w:p>
    <w:p w14:paraId="7F449E8F">
      <w:pPr>
        <w:pStyle w:val="2"/>
        <w:spacing w:before="26" w:line="360" w:lineRule="auto"/>
        <w:outlineLvl w:val="9"/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  <w:t>一、正确识别患者身份</w:t>
      </w:r>
    </w:p>
    <w:p w14:paraId="774D10AB">
      <w:pPr>
        <w:pStyle w:val="2"/>
        <w:spacing w:before="26" w:line="360" w:lineRule="auto"/>
        <w:outlineLvl w:val="9"/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  <w:t>二、确保用药与用血安全</w:t>
      </w:r>
    </w:p>
    <w:p w14:paraId="71CE64EA">
      <w:pPr>
        <w:pStyle w:val="2"/>
        <w:spacing w:before="26" w:line="360" w:lineRule="auto"/>
        <w:outlineLvl w:val="9"/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  <w:t>三、强化围手术期安全管理</w:t>
      </w:r>
    </w:p>
    <w:p w14:paraId="227F167F">
      <w:pPr>
        <w:pStyle w:val="2"/>
        <w:spacing w:before="26" w:line="360" w:lineRule="auto"/>
        <w:outlineLvl w:val="9"/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  <w:t>四、加强有效沟通</w:t>
      </w:r>
    </w:p>
    <w:p w14:paraId="61683028">
      <w:pPr>
        <w:pStyle w:val="2"/>
        <w:spacing w:before="26" w:line="360" w:lineRule="auto"/>
        <w:outlineLvl w:val="9"/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</w:pPr>
      <w:r>
        <w:rPr>
          <w:rFonts w:hint="eastAsia" w:ascii="Times New Roman" w:hAnsi="Times New Roman" w:eastAsia="宋体" w:cs="Times New Roman"/>
          <w:snapToGrid w:val="0"/>
          <w:color w:val="auto"/>
          <w:spacing w:val="-1"/>
          <w:kern w:val="0"/>
          <w:sz w:val="22"/>
          <w:szCs w:val="22"/>
          <w:lang w:val="en-US" w:eastAsia="en-US" w:bidi="ar-SA"/>
        </w:rPr>
        <w:t>五、落实临床“危急值 ”管理制度</w:t>
      </w:r>
    </w:p>
    <w:p w14:paraId="271271FE">
      <w:pPr>
        <w:pStyle w:val="2"/>
        <w:spacing w:before="19" w:line="360" w:lineRule="auto"/>
        <w:ind w:left="4"/>
        <w:outlineLvl w:val="9"/>
        <w:rPr>
          <w:color w:val="auto"/>
          <w:sz w:val="22"/>
          <w:szCs w:val="22"/>
        </w:rPr>
      </w:pPr>
      <w:r>
        <w:rPr>
          <w:color w:val="auto"/>
          <w:spacing w:val="-1"/>
          <w:sz w:val="22"/>
          <w:szCs w:val="22"/>
        </w:rPr>
        <w:t>六、预防和减少医院相关性感染</w:t>
      </w:r>
    </w:p>
    <w:p w14:paraId="2AE53FD2">
      <w:pPr>
        <w:pStyle w:val="2"/>
        <w:spacing w:before="19" w:line="360" w:lineRule="auto"/>
        <w:ind w:left="2"/>
        <w:outlineLvl w:val="9"/>
        <w:rPr>
          <w:color w:val="auto"/>
          <w:sz w:val="22"/>
          <w:szCs w:val="22"/>
        </w:rPr>
      </w:pPr>
      <w:r>
        <w:rPr>
          <w:color w:val="auto"/>
          <w:spacing w:val="-1"/>
          <w:sz w:val="22"/>
          <w:szCs w:val="22"/>
        </w:rPr>
        <w:t>七、加强孕产妇及新生儿安全</w:t>
      </w:r>
    </w:p>
    <w:p w14:paraId="058E526D">
      <w:pPr>
        <w:pStyle w:val="2"/>
        <w:spacing w:before="21" w:line="360" w:lineRule="auto"/>
        <w:ind w:left="5"/>
        <w:outlineLvl w:val="9"/>
        <w:rPr>
          <w:color w:val="auto"/>
          <w:sz w:val="22"/>
          <w:szCs w:val="22"/>
        </w:rPr>
      </w:pPr>
      <w:r>
        <w:rPr>
          <w:color w:val="auto"/>
          <w:spacing w:val="-1"/>
          <w:sz w:val="22"/>
          <w:szCs w:val="22"/>
        </w:rPr>
        <w:t>八、鼓励患者及家属参与患者安全</w:t>
      </w:r>
    </w:p>
    <w:p w14:paraId="23E23EB0">
      <w:pPr>
        <w:pStyle w:val="2"/>
        <w:spacing w:before="19" w:line="360" w:lineRule="auto"/>
        <w:ind w:left="7"/>
        <w:outlineLvl w:val="9"/>
        <w:rPr>
          <w:color w:val="auto"/>
          <w:sz w:val="22"/>
          <w:szCs w:val="22"/>
        </w:rPr>
      </w:pPr>
      <w:r>
        <w:rPr>
          <w:color w:val="auto"/>
          <w:spacing w:val="-2"/>
          <w:sz w:val="22"/>
          <w:szCs w:val="22"/>
        </w:rPr>
        <w:t>九、识别患者安全风险</w:t>
      </w:r>
    </w:p>
    <w:p w14:paraId="0991AD0A">
      <w:pPr>
        <w:pStyle w:val="2"/>
        <w:spacing w:before="19" w:line="360" w:lineRule="auto"/>
        <w:ind w:left="3"/>
        <w:outlineLvl w:val="9"/>
        <w:rPr>
          <w:color w:val="auto"/>
          <w:spacing w:val="-1"/>
          <w:sz w:val="22"/>
          <w:szCs w:val="22"/>
        </w:rPr>
      </w:pPr>
      <w:r>
        <w:rPr>
          <w:color w:val="auto"/>
          <w:spacing w:val="-1"/>
          <w:sz w:val="22"/>
          <w:szCs w:val="22"/>
        </w:rPr>
        <w:t>十、加强医学装备及医院信息安全管理</w:t>
      </w:r>
    </w:p>
    <w:bookmarkEnd w:id="1"/>
    <w:p w14:paraId="13246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E6F3F"/>
    <w:rsid w:val="5643230D"/>
    <w:rsid w:val="623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5">
    <w:name w:val="医院规章制度样式"/>
    <w:basedOn w:val="1"/>
    <w:qFormat/>
    <w:uiPriority w:val="0"/>
    <w:pPr>
      <w:spacing w:line="360" w:lineRule="auto"/>
      <w:outlineLvl w:val="9"/>
    </w:pPr>
    <w:rPr>
      <w:rFonts w:ascii="Times New Roman" w:hAnsi="Times New Roman" w:eastAsia="方正书宋简体" w:cs="Times New Roman"/>
      <w:color w:val="0D0D0D" w:themeColor="text1" w:themeTint="F2"/>
      <w:kern w:val="2"/>
      <w:sz w:val="24"/>
      <w:szCs w:val="24"/>
      <w:lang w:eastAsia="zh-CN"/>
      <w14:textFill>
        <w14:solidFill>
          <w14:schemeClr w14:val="tx1">
            <w14:lumMod w14:val="95000"/>
            <w14:lumOff w14:val="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2025-02-13T07:51:00Z</dcterms:created>
  <dc:creator>Administrator</dc:creator>
  <cp:lastModifiedBy>雪过天晴</cp:lastModifiedBy>
  <dcterms:modified xsi:type="dcterms:W3CDTF">2025-10-08T06:43:20Z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25F8C341108B4E3E8311F7A13C5E7ADA_12</vt:lpwstr>
  </property>
  <property fmtid="{D5CDD505-2E9C-101B-9397-08002B2CF9AE}" pid="4" name="KSOTemplateDocerSaveRecord">
    <vt:lpwstr>eyJoZGlkIjoiYTViZDU4OTNmYTBkNmZlYTY4OGI4ZTBiNzRhYjk5OWIiLCJ1c2VySWQiOiIyMzQ5MjkwMDUifQ==</vt:lpwstr>
  </property>
</Properties>
</file>